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7713" w:rsidRPr="004A2480" w:rsidRDefault="005D7713" w:rsidP="005D7713">
      <w:pPr>
        <w:jc w:val="center"/>
        <w:rPr>
          <w:rFonts w:ascii="Arial" w:hAnsi="Arial" w:cs="Arial"/>
          <w:b/>
          <w:bCs/>
          <w:lang w:val="es-ES"/>
        </w:rPr>
      </w:pPr>
      <w:bookmarkStart w:id="0" w:name="_GoBack"/>
      <w:bookmarkEnd w:id="0"/>
      <w:r>
        <w:rPr>
          <w:rFonts w:ascii="Arial" w:hAnsi="Arial" w:cs="Arial"/>
          <w:b/>
          <w:bCs/>
          <w:lang w:val="es-ES"/>
        </w:rPr>
        <w:t>APRENDE</w:t>
      </w:r>
      <w:r w:rsidRPr="004A2480">
        <w:rPr>
          <w:rFonts w:ascii="Arial" w:hAnsi="Arial" w:cs="Arial"/>
          <w:b/>
          <w:bCs/>
          <w:lang w:val="es-ES"/>
        </w:rPr>
        <w:t xml:space="preserve"> EN CASA</w:t>
      </w:r>
    </w:p>
    <w:p w:rsidR="005D7713" w:rsidRPr="00CF2EFA" w:rsidRDefault="005D7713" w:rsidP="005D7713">
      <w:pPr>
        <w:jc w:val="center"/>
        <w:rPr>
          <w:rFonts w:ascii="Arial" w:hAnsi="Arial" w:cs="Arial"/>
          <w:b/>
          <w:bCs/>
          <w:lang w:val="es-ES"/>
        </w:rPr>
      </w:pPr>
      <w:r w:rsidRPr="00CF2EFA">
        <w:rPr>
          <w:rFonts w:ascii="Arial" w:hAnsi="Arial" w:cs="Arial"/>
          <w:b/>
          <w:bCs/>
          <w:lang w:val="es-ES"/>
        </w:rPr>
        <w:t>Trabajos y fechas de entregas</w:t>
      </w:r>
    </w:p>
    <w:p w:rsidR="005D7713" w:rsidRPr="004A2480" w:rsidRDefault="005D7713" w:rsidP="005D7713">
      <w:pPr>
        <w:jc w:val="center"/>
        <w:rPr>
          <w:rFonts w:ascii="Arial" w:hAnsi="Arial" w:cs="Arial"/>
          <w:lang w:val="es-ES"/>
        </w:rPr>
      </w:pPr>
    </w:p>
    <w:p w:rsidR="005D7713" w:rsidRPr="004A2480" w:rsidRDefault="005D7713" w:rsidP="005D7713">
      <w:pPr>
        <w:jc w:val="center"/>
        <w:rPr>
          <w:rFonts w:ascii="Arial" w:hAnsi="Arial" w:cs="Arial"/>
          <w:lang w:val="es-ES"/>
        </w:rPr>
      </w:pPr>
    </w:p>
    <w:p w:rsidR="005D7713" w:rsidRPr="004A2480" w:rsidRDefault="005D7713" w:rsidP="005D7713">
      <w:pPr>
        <w:jc w:val="both"/>
        <w:rPr>
          <w:rFonts w:ascii="Arial" w:hAnsi="Arial" w:cs="Arial"/>
          <w:lang w:val="es-ES"/>
        </w:rPr>
      </w:pPr>
      <w:r w:rsidRPr="004A2480">
        <w:rPr>
          <w:rFonts w:ascii="Arial" w:hAnsi="Arial" w:cs="Arial"/>
          <w:lang w:val="es-ES"/>
        </w:rPr>
        <w:t>Trabajos para entregar</w:t>
      </w:r>
      <w:r w:rsidR="00F60634">
        <w:rPr>
          <w:rFonts w:ascii="Arial" w:hAnsi="Arial" w:cs="Arial"/>
          <w:lang w:val="es-ES"/>
        </w:rPr>
        <w:t xml:space="preserve"> el 13 de julio.</w:t>
      </w:r>
    </w:p>
    <w:p w:rsidR="005D7713" w:rsidRPr="005805BF" w:rsidRDefault="005D7713" w:rsidP="005D7713">
      <w:pPr>
        <w:jc w:val="both"/>
        <w:rPr>
          <w:rFonts w:ascii="Arial" w:hAnsi="Arial" w:cs="Arial"/>
          <w:lang w:val="es-ES"/>
        </w:rPr>
      </w:pPr>
    </w:p>
    <w:p w:rsidR="005D7713" w:rsidRPr="004A2480" w:rsidRDefault="005D7713" w:rsidP="005D7713">
      <w:pPr>
        <w:pStyle w:val="Prrafodelista"/>
        <w:numPr>
          <w:ilvl w:val="0"/>
          <w:numId w:val="19"/>
        </w:numPr>
        <w:jc w:val="both"/>
        <w:rPr>
          <w:rFonts w:ascii="Arial" w:hAnsi="Arial" w:cs="Arial"/>
          <w:lang w:val="es-ES"/>
        </w:rPr>
      </w:pPr>
      <w:r w:rsidRPr="004A2480">
        <w:rPr>
          <w:rFonts w:ascii="Arial" w:hAnsi="Arial" w:cs="Arial"/>
          <w:lang w:val="es-ES"/>
        </w:rPr>
        <w:t>Realice la</w:t>
      </w:r>
      <w:r>
        <w:rPr>
          <w:rFonts w:ascii="Arial" w:hAnsi="Arial" w:cs="Arial"/>
          <w:lang w:val="es-ES"/>
        </w:rPr>
        <w:t xml:space="preserve"> guía</w:t>
      </w:r>
      <w:r w:rsidR="00B36441">
        <w:rPr>
          <w:rFonts w:ascii="Arial" w:hAnsi="Arial" w:cs="Arial"/>
          <w:lang w:val="es-ES"/>
        </w:rPr>
        <w:t xml:space="preserve"> Número 5</w:t>
      </w:r>
      <w:r>
        <w:rPr>
          <w:rFonts w:ascii="Arial" w:hAnsi="Arial" w:cs="Arial"/>
          <w:lang w:val="es-ES"/>
        </w:rPr>
        <w:t>.</w:t>
      </w:r>
    </w:p>
    <w:p w:rsidR="005D7713" w:rsidRPr="004A2480" w:rsidRDefault="005D7713" w:rsidP="005D7713">
      <w:pPr>
        <w:pStyle w:val="Prrafodelista"/>
        <w:ind w:left="360"/>
        <w:jc w:val="both"/>
        <w:rPr>
          <w:rFonts w:ascii="Arial" w:hAnsi="Arial" w:cs="Arial"/>
          <w:lang w:val="es-ES"/>
        </w:rPr>
      </w:pPr>
    </w:p>
    <w:p w:rsidR="005D7713" w:rsidRPr="005805BF" w:rsidRDefault="005D7713" w:rsidP="005D7713">
      <w:pPr>
        <w:pStyle w:val="Prrafodelista"/>
        <w:rPr>
          <w:rFonts w:ascii="Arial" w:hAnsi="Arial" w:cs="Arial"/>
        </w:rPr>
      </w:pPr>
    </w:p>
    <w:p w:rsidR="005D7713" w:rsidRPr="004A2480" w:rsidRDefault="005D7713" w:rsidP="005D7713">
      <w:pPr>
        <w:jc w:val="both"/>
        <w:rPr>
          <w:rFonts w:ascii="Arial" w:hAnsi="Arial" w:cs="Arial"/>
          <w:lang w:val="es-ES"/>
        </w:rPr>
      </w:pPr>
    </w:p>
    <w:tbl>
      <w:tblPr>
        <w:tblStyle w:val="Tablaconcuadrcula"/>
        <w:tblW w:w="0" w:type="auto"/>
        <w:jc w:val="center"/>
        <w:tblLook w:val="04A0" w:firstRow="1" w:lastRow="0" w:firstColumn="1" w:lastColumn="0" w:noHBand="0" w:noVBand="1"/>
      </w:tblPr>
      <w:tblGrid>
        <w:gridCol w:w="1523"/>
        <w:gridCol w:w="4373"/>
        <w:gridCol w:w="3163"/>
      </w:tblGrid>
      <w:tr w:rsidR="005D7713" w:rsidRPr="004A2480" w:rsidTr="003B058F">
        <w:trPr>
          <w:jc w:val="center"/>
        </w:trPr>
        <w:tc>
          <w:tcPr>
            <w:tcW w:w="1523" w:type="dxa"/>
          </w:tcPr>
          <w:p w:rsidR="005D7713" w:rsidRPr="004A2480" w:rsidRDefault="005D7713" w:rsidP="003B058F">
            <w:pPr>
              <w:jc w:val="center"/>
              <w:rPr>
                <w:rFonts w:ascii="Arial" w:hAnsi="Arial" w:cs="Arial"/>
                <w:b/>
                <w:bCs/>
                <w:lang w:val="es-ES"/>
              </w:rPr>
            </w:pPr>
            <w:r w:rsidRPr="004A2480">
              <w:rPr>
                <w:rFonts w:ascii="Arial" w:hAnsi="Arial" w:cs="Arial"/>
                <w:b/>
                <w:bCs/>
                <w:lang w:val="es-ES"/>
              </w:rPr>
              <w:t>ACTIVIDAD</w:t>
            </w:r>
          </w:p>
        </w:tc>
        <w:tc>
          <w:tcPr>
            <w:tcW w:w="4373" w:type="dxa"/>
          </w:tcPr>
          <w:p w:rsidR="005D7713" w:rsidRPr="004A2480" w:rsidRDefault="005D7713" w:rsidP="003B058F">
            <w:pPr>
              <w:jc w:val="center"/>
              <w:rPr>
                <w:rFonts w:ascii="Arial" w:hAnsi="Arial" w:cs="Arial"/>
                <w:b/>
                <w:bCs/>
                <w:lang w:val="es-ES"/>
              </w:rPr>
            </w:pPr>
            <w:r w:rsidRPr="004A2480">
              <w:rPr>
                <w:rFonts w:ascii="Arial" w:hAnsi="Arial" w:cs="Arial"/>
                <w:b/>
                <w:bCs/>
                <w:lang w:val="es-ES"/>
              </w:rPr>
              <w:t>NOMBRE DE LA ACTIVIDAD</w:t>
            </w:r>
          </w:p>
        </w:tc>
        <w:tc>
          <w:tcPr>
            <w:tcW w:w="3163" w:type="dxa"/>
          </w:tcPr>
          <w:p w:rsidR="005D7713" w:rsidRPr="004A2480" w:rsidRDefault="005D7713" w:rsidP="003B058F">
            <w:pPr>
              <w:jc w:val="center"/>
              <w:rPr>
                <w:rFonts w:ascii="Arial" w:hAnsi="Arial" w:cs="Arial"/>
                <w:b/>
                <w:bCs/>
                <w:lang w:val="es-ES"/>
              </w:rPr>
            </w:pPr>
            <w:r w:rsidRPr="004A2480">
              <w:rPr>
                <w:rFonts w:ascii="Arial" w:hAnsi="Arial" w:cs="Arial"/>
                <w:b/>
                <w:bCs/>
                <w:lang w:val="es-ES"/>
              </w:rPr>
              <w:t>FECHA DE ENTREGA</w:t>
            </w:r>
          </w:p>
        </w:tc>
      </w:tr>
      <w:tr w:rsidR="005D7713" w:rsidRPr="004A2480" w:rsidTr="003B058F">
        <w:trPr>
          <w:jc w:val="center"/>
        </w:trPr>
        <w:tc>
          <w:tcPr>
            <w:tcW w:w="1523" w:type="dxa"/>
          </w:tcPr>
          <w:p w:rsidR="005D7713" w:rsidRPr="007C5807" w:rsidRDefault="005D7713" w:rsidP="003B058F">
            <w:pPr>
              <w:jc w:val="center"/>
              <w:rPr>
                <w:rFonts w:ascii="Arial" w:hAnsi="Arial" w:cs="Arial"/>
                <w:lang w:val="es-ES"/>
              </w:rPr>
            </w:pPr>
            <w:r w:rsidRPr="007C5807">
              <w:rPr>
                <w:rFonts w:ascii="Arial" w:hAnsi="Arial" w:cs="Arial"/>
                <w:lang w:val="es-ES"/>
              </w:rPr>
              <w:t>1</w:t>
            </w:r>
          </w:p>
        </w:tc>
        <w:tc>
          <w:tcPr>
            <w:tcW w:w="4373" w:type="dxa"/>
          </w:tcPr>
          <w:p w:rsidR="005D7713" w:rsidRPr="007C5807" w:rsidRDefault="005D7713" w:rsidP="003B058F">
            <w:pPr>
              <w:jc w:val="center"/>
              <w:rPr>
                <w:rFonts w:ascii="Arial" w:hAnsi="Arial" w:cs="Arial"/>
                <w:lang w:val="es-ES"/>
              </w:rPr>
            </w:pPr>
            <w:r w:rsidRPr="007C5807">
              <w:rPr>
                <w:rFonts w:ascii="Arial" w:hAnsi="Arial" w:cs="Arial"/>
                <w:lang w:val="es-ES"/>
              </w:rPr>
              <w:t xml:space="preserve">La </w:t>
            </w:r>
            <w:r w:rsidR="00404E4C">
              <w:rPr>
                <w:rFonts w:ascii="Arial" w:hAnsi="Arial" w:cs="Arial"/>
                <w:lang w:val="es-ES"/>
              </w:rPr>
              <w:t>desaparición de la URSS</w:t>
            </w:r>
          </w:p>
        </w:tc>
        <w:tc>
          <w:tcPr>
            <w:tcW w:w="3163" w:type="dxa"/>
          </w:tcPr>
          <w:p w:rsidR="005D7713" w:rsidRPr="007C5807" w:rsidRDefault="005D7713" w:rsidP="003B058F">
            <w:pPr>
              <w:jc w:val="center"/>
              <w:rPr>
                <w:rFonts w:ascii="Arial" w:hAnsi="Arial" w:cs="Arial"/>
                <w:lang w:val="es-ES"/>
              </w:rPr>
            </w:pPr>
            <w:r w:rsidRPr="007C5807">
              <w:rPr>
                <w:rFonts w:ascii="Arial" w:hAnsi="Arial" w:cs="Arial"/>
                <w:lang w:val="es-ES"/>
              </w:rPr>
              <w:t>1</w:t>
            </w:r>
            <w:r>
              <w:rPr>
                <w:rFonts w:ascii="Arial" w:hAnsi="Arial" w:cs="Arial"/>
                <w:lang w:val="es-ES"/>
              </w:rPr>
              <w:t>3</w:t>
            </w:r>
            <w:r w:rsidRPr="007C5807">
              <w:rPr>
                <w:rFonts w:ascii="Arial" w:hAnsi="Arial" w:cs="Arial"/>
                <w:lang w:val="es-ES"/>
              </w:rPr>
              <w:t xml:space="preserve"> de ju</w:t>
            </w:r>
            <w:r>
              <w:rPr>
                <w:rFonts w:ascii="Arial" w:hAnsi="Arial" w:cs="Arial"/>
                <w:lang w:val="es-ES"/>
              </w:rPr>
              <w:t>lio</w:t>
            </w:r>
          </w:p>
        </w:tc>
      </w:tr>
      <w:tr w:rsidR="005D7713" w:rsidRPr="004A2480" w:rsidTr="003B058F">
        <w:trPr>
          <w:jc w:val="center"/>
        </w:trPr>
        <w:tc>
          <w:tcPr>
            <w:tcW w:w="1523" w:type="dxa"/>
          </w:tcPr>
          <w:p w:rsidR="005D7713" w:rsidRPr="007C5807" w:rsidRDefault="005D7713" w:rsidP="003B058F">
            <w:pPr>
              <w:jc w:val="center"/>
              <w:rPr>
                <w:rFonts w:ascii="Arial" w:hAnsi="Arial" w:cs="Arial"/>
                <w:lang w:val="es-ES"/>
              </w:rPr>
            </w:pPr>
            <w:r w:rsidRPr="007C5807">
              <w:rPr>
                <w:rFonts w:ascii="Arial" w:hAnsi="Arial" w:cs="Arial"/>
                <w:lang w:val="es-ES"/>
              </w:rPr>
              <w:t>2</w:t>
            </w:r>
          </w:p>
        </w:tc>
        <w:tc>
          <w:tcPr>
            <w:tcW w:w="4373" w:type="dxa"/>
          </w:tcPr>
          <w:p w:rsidR="005D7713" w:rsidRPr="007C5807" w:rsidRDefault="005D7713" w:rsidP="003B058F">
            <w:pPr>
              <w:jc w:val="center"/>
              <w:rPr>
                <w:rFonts w:ascii="Arial" w:hAnsi="Arial" w:cs="Arial"/>
                <w:lang w:val="es-ES"/>
              </w:rPr>
            </w:pPr>
            <w:r w:rsidRPr="007C5807">
              <w:rPr>
                <w:rFonts w:ascii="Arial" w:hAnsi="Arial" w:cs="Arial"/>
                <w:lang w:val="es-ES"/>
              </w:rPr>
              <w:t xml:space="preserve">La </w:t>
            </w:r>
            <w:r w:rsidR="00404E4C">
              <w:rPr>
                <w:rFonts w:ascii="Arial" w:hAnsi="Arial" w:cs="Arial"/>
                <w:lang w:val="es-ES"/>
              </w:rPr>
              <w:t>Globalización</w:t>
            </w:r>
          </w:p>
        </w:tc>
        <w:tc>
          <w:tcPr>
            <w:tcW w:w="3163" w:type="dxa"/>
          </w:tcPr>
          <w:p w:rsidR="005D7713" w:rsidRPr="007C5807" w:rsidRDefault="005D7713" w:rsidP="003B058F">
            <w:pPr>
              <w:jc w:val="center"/>
              <w:rPr>
                <w:rFonts w:ascii="Arial" w:hAnsi="Arial" w:cs="Arial"/>
              </w:rPr>
            </w:pPr>
            <w:r w:rsidRPr="007C5807">
              <w:rPr>
                <w:rFonts w:ascii="Arial" w:hAnsi="Arial" w:cs="Arial"/>
              </w:rPr>
              <w:t>1</w:t>
            </w:r>
            <w:r>
              <w:rPr>
                <w:rFonts w:ascii="Arial" w:hAnsi="Arial" w:cs="Arial"/>
              </w:rPr>
              <w:t>3</w:t>
            </w:r>
            <w:r w:rsidRPr="007C5807">
              <w:rPr>
                <w:rFonts w:ascii="Arial" w:hAnsi="Arial" w:cs="Arial"/>
              </w:rPr>
              <w:t xml:space="preserve"> de ju</w:t>
            </w:r>
            <w:r>
              <w:rPr>
                <w:rFonts w:ascii="Arial" w:hAnsi="Arial" w:cs="Arial"/>
              </w:rPr>
              <w:t>l</w:t>
            </w:r>
            <w:r w:rsidRPr="007C5807">
              <w:rPr>
                <w:rFonts w:ascii="Arial" w:hAnsi="Arial" w:cs="Arial"/>
              </w:rPr>
              <w:t>io</w:t>
            </w:r>
          </w:p>
        </w:tc>
      </w:tr>
      <w:tr w:rsidR="005D7713" w:rsidRPr="004A2480" w:rsidTr="00404E4C">
        <w:trPr>
          <w:trHeight w:val="319"/>
          <w:jc w:val="center"/>
        </w:trPr>
        <w:tc>
          <w:tcPr>
            <w:tcW w:w="1523" w:type="dxa"/>
          </w:tcPr>
          <w:p w:rsidR="005D7713" w:rsidRPr="007C5807" w:rsidRDefault="005D7713" w:rsidP="003B058F">
            <w:pPr>
              <w:jc w:val="center"/>
              <w:rPr>
                <w:rFonts w:ascii="Arial" w:hAnsi="Arial" w:cs="Arial"/>
                <w:lang w:val="es-ES"/>
              </w:rPr>
            </w:pPr>
            <w:r>
              <w:rPr>
                <w:rFonts w:ascii="Arial" w:hAnsi="Arial" w:cs="Arial"/>
                <w:lang w:val="es-ES"/>
              </w:rPr>
              <w:t>3</w:t>
            </w:r>
          </w:p>
        </w:tc>
        <w:tc>
          <w:tcPr>
            <w:tcW w:w="4373" w:type="dxa"/>
          </w:tcPr>
          <w:p w:rsidR="00404E4C" w:rsidRPr="007C5807" w:rsidRDefault="00404E4C" w:rsidP="00404E4C">
            <w:pPr>
              <w:jc w:val="center"/>
              <w:rPr>
                <w:rFonts w:ascii="Arial" w:hAnsi="Arial" w:cs="Arial"/>
                <w:lang w:val="es-ES"/>
              </w:rPr>
            </w:pPr>
            <w:r>
              <w:rPr>
                <w:rFonts w:ascii="Arial" w:hAnsi="Arial" w:cs="Arial"/>
                <w:lang w:val="es-ES"/>
              </w:rPr>
              <w:t>Las religiones más importantes del mundo</w:t>
            </w:r>
          </w:p>
        </w:tc>
        <w:tc>
          <w:tcPr>
            <w:tcW w:w="3163" w:type="dxa"/>
          </w:tcPr>
          <w:p w:rsidR="005D7713" w:rsidRPr="007C5807" w:rsidRDefault="005D7713" w:rsidP="003B058F">
            <w:pPr>
              <w:jc w:val="center"/>
              <w:rPr>
                <w:rFonts w:ascii="Arial" w:hAnsi="Arial" w:cs="Arial"/>
              </w:rPr>
            </w:pPr>
            <w:r>
              <w:rPr>
                <w:rFonts w:ascii="Arial" w:hAnsi="Arial" w:cs="Arial"/>
              </w:rPr>
              <w:t>13 de julio</w:t>
            </w:r>
          </w:p>
        </w:tc>
      </w:tr>
      <w:tr w:rsidR="00404E4C" w:rsidRPr="004A2480" w:rsidTr="003B058F">
        <w:trPr>
          <w:trHeight w:val="224"/>
          <w:jc w:val="center"/>
        </w:trPr>
        <w:tc>
          <w:tcPr>
            <w:tcW w:w="1523" w:type="dxa"/>
          </w:tcPr>
          <w:p w:rsidR="00404E4C" w:rsidRDefault="00404E4C" w:rsidP="003B058F">
            <w:pPr>
              <w:jc w:val="center"/>
              <w:rPr>
                <w:rFonts w:ascii="Arial" w:hAnsi="Arial" w:cs="Arial"/>
                <w:lang w:val="es-ES"/>
              </w:rPr>
            </w:pPr>
            <w:r>
              <w:rPr>
                <w:rFonts w:ascii="Arial" w:hAnsi="Arial" w:cs="Arial"/>
                <w:lang w:val="es-ES"/>
              </w:rPr>
              <w:t>4</w:t>
            </w:r>
          </w:p>
        </w:tc>
        <w:tc>
          <w:tcPr>
            <w:tcW w:w="4373" w:type="dxa"/>
          </w:tcPr>
          <w:p w:rsidR="00404E4C" w:rsidRDefault="00404E4C" w:rsidP="003B058F">
            <w:pPr>
              <w:jc w:val="center"/>
              <w:rPr>
                <w:rFonts w:ascii="Arial" w:hAnsi="Arial" w:cs="Arial"/>
                <w:lang w:val="es-ES"/>
              </w:rPr>
            </w:pPr>
            <w:r>
              <w:rPr>
                <w:rFonts w:ascii="Arial" w:hAnsi="Arial" w:cs="Arial"/>
                <w:lang w:val="es-ES"/>
              </w:rPr>
              <w:t>Resumen de videos</w:t>
            </w:r>
          </w:p>
        </w:tc>
        <w:tc>
          <w:tcPr>
            <w:tcW w:w="3163" w:type="dxa"/>
          </w:tcPr>
          <w:p w:rsidR="00404E4C" w:rsidRDefault="00404E4C" w:rsidP="003B058F">
            <w:pPr>
              <w:jc w:val="center"/>
              <w:rPr>
                <w:rFonts w:ascii="Arial" w:hAnsi="Arial" w:cs="Arial"/>
              </w:rPr>
            </w:pPr>
            <w:r>
              <w:rPr>
                <w:rFonts w:ascii="Arial" w:hAnsi="Arial" w:cs="Arial"/>
              </w:rPr>
              <w:t>13 de julio</w:t>
            </w:r>
          </w:p>
        </w:tc>
      </w:tr>
    </w:tbl>
    <w:p w:rsidR="005D7713" w:rsidRDefault="005D7713" w:rsidP="005D7713">
      <w:pPr>
        <w:jc w:val="both"/>
        <w:rPr>
          <w:rFonts w:ascii="Arial" w:hAnsi="Arial" w:cs="Arial"/>
          <w:lang w:val="es-ES"/>
        </w:rPr>
      </w:pPr>
    </w:p>
    <w:p w:rsidR="005D7713" w:rsidRDefault="005D7713" w:rsidP="005D7713">
      <w:pPr>
        <w:jc w:val="both"/>
        <w:rPr>
          <w:rFonts w:ascii="Arial" w:hAnsi="Arial" w:cs="Arial"/>
          <w:lang w:val="es-ES"/>
        </w:rPr>
      </w:pPr>
    </w:p>
    <w:p w:rsidR="005D7713" w:rsidRPr="004A2480" w:rsidRDefault="005D7713" w:rsidP="005D7713">
      <w:pPr>
        <w:jc w:val="both"/>
        <w:rPr>
          <w:rFonts w:ascii="Arial" w:hAnsi="Arial" w:cs="Arial"/>
          <w:lang w:val="es-ES"/>
        </w:rPr>
      </w:pPr>
      <w:r w:rsidRPr="004A2480">
        <w:rPr>
          <w:rFonts w:ascii="Arial" w:hAnsi="Arial" w:cs="Arial"/>
          <w:lang w:val="es-ES"/>
        </w:rPr>
        <w:t>Nota:</w:t>
      </w:r>
    </w:p>
    <w:p w:rsidR="005D7713" w:rsidRPr="007C5807" w:rsidRDefault="005D7713" w:rsidP="005D7713">
      <w:pPr>
        <w:pStyle w:val="Prrafodelista"/>
        <w:numPr>
          <w:ilvl w:val="0"/>
          <w:numId w:val="20"/>
        </w:numPr>
        <w:jc w:val="both"/>
        <w:rPr>
          <w:rFonts w:ascii="Arial" w:hAnsi="Arial" w:cs="Arial"/>
          <w:lang w:val="es-ES"/>
        </w:rPr>
      </w:pPr>
      <w:r w:rsidRPr="007C5807">
        <w:rPr>
          <w:rFonts w:ascii="Arial" w:hAnsi="Arial" w:cs="Arial"/>
          <w:lang w:val="es-ES"/>
        </w:rPr>
        <w:t>Seguimos trabajando con el blog de sociales y la pagina del colegio, en estos dos medios se envían los trabajos, videos y demás material</w:t>
      </w:r>
    </w:p>
    <w:p w:rsidR="005D7713" w:rsidRPr="007C5807" w:rsidRDefault="005D7713" w:rsidP="005D7713">
      <w:pPr>
        <w:pStyle w:val="Prrafodelista"/>
        <w:numPr>
          <w:ilvl w:val="0"/>
          <w:numId w:val="20"/>
        </w:numPr>
        <w:jc w:val="both"/>
        <w:rPr>
          <w:rFonts w:ascii="Arial" w:hAnsi="Arial" w:cs="Arial"/>
          <w:lang w:val="es-ES"/>
        </w:rPr>
      </w:pPr>
      <w:r w:rsidRPr="007C5807">
        <w:rPr>
          <w:rFonts w:ascii="Arial" w:hAnsi="Arial" w:cs="Arial"/>
          <w:lang w:val="es-ES"/>
        </w:rPr>
        <w:t>Trabajar en la carpeta como se ha venido trabajando</w:t>
      </w:r>
      <w:r w:rsidR="00235A46">
        <w:rPr>
          <w:rFonts w:ascii="Arial" w:hAnsi="Arial" w:cs="Arial"/>
          <w:lang w:val="es-ES"/>
        </w:rPr>
        <w:t xml:space="preserve"> los temas de Sociales, y en Ética y Religión en el cuaderno.</w:t>
      </w:r>
    </w:p>
    <w:p w:rsidR="005D7713" w:rsidRDefault="005D7713" w:rsidP="005D7713">
      <w:pPr>
        <w:pStyle w:val="Prrafodelista"/>
        <w:numPr>
          <w:ilvl w:val="0"/>
          <w:numId w:val="20"/>
        </w:numPr>
        <w:jc w:val="both"/>
        <w:rPr>
          <w:rFonts w:ascii="Arial" w:hAnsi="Arial" w:cs="Arial"/>
          <w:lang w:val="es-ES"/>
        </w:rPr>
      </w:pPr>
      <w:r w:rsidRPr="007C5807">
        <w:rPr>
          <w:rFonts w:ascii="Arial" w:hAnsi="Arial" w:cs="Arial"/>
          <w:lang w:val="es-ES"/>
        </w:rPr>
        <w:t>Traten todos de sacar correo en Gmail.com para poder trabajar mejor.</w:t>
      </w:r>
    </w:p>
    <w:p w:rsidR="005D7713" w:rsidRPr="00D9173C" w:rsidRDefault="007E0F61" w:rsidP="007E0F61">
      <w:pPr>
        <w:pStyle w:val="Prrafodelista"/>
        <w:numPr>
          <w:ilvl w:val="0"/>
          <w:numId w:val="20"/>
        </w:numPr>
        <w:jc w:val="both"/>
        <w:rPr>
          <w:rFonts w:ascii="Arial" w:hAnsi="Arial" w:cs="Arial"/>
        </w:rPr>
      </w:pPr>
      <w:r>
        <w:rPr>
          <w:rFonts w:ascii="Arial" w:hAnsi="Arial" w:cs="Arial"/>
          <w:lang w:val="es-ES"/>
        </w:rPr>
        <w:t>Los videos para resumir</w:t>
      </w:r>
      <w:r w:rsidR="00235A46">
        <w:rPr>
          <w:rFonts w:ascii="Arial" w:hAnsi="Arial" w:cs="Arial"/>
          <w:lang w:val="es-ES"/>
        </w:rPr>
        <w:t xml:space="preserve"> </w:t>
      </w:r>
      <w:r w:rsidR="005D7713">
        <w:rPr>
          <w:rFonts w:ascii="Arial" w:hAnsi="Arial" w:cs="Arial"/>
          <w:lang w:val="es-ES"/>
        </w:rPr>
        <w:t>son: el primer video que aparece en el titulo, “</w:t>
      </w:r>
      <w:r w:rsidR="00235A46" w:rsidRPr="00235A46">
        <w:rPr>
          <w:rFonts w:ascii="Arial" w:hAnsi="Arial" w:cs="Arial"/>
          <w:lang w:val="es-ES"/>
        </w:rPr>
        <w:t>LA CAÍDA DE LA UNIÓN SOVIÉTICA</w:t>
      </w:r>
      <w:r>
        <w:rPr>
          <w:rFonts w:ascii="Arial" w:hAnsi="Arial" w:cs="Arial"/>
          <w:lang w:val="es-ES"/>
        </w:rPr>
        <w:t xml:space="preserve">”. </w:t>
      </w:r>
      <w:r w:rsidR="005D7713" w:rsidRPr="007E0F61">
        <w:rPr>
          <w:rFonts w:ascii="Arial" w:hAnsi="Arial" w:cs="Arial"/>
          <w:lang w:val="es-ES"/>
        </w:rPr>
        <w:t>El segundo video es “</w:t>
      </w:r>
      <w:r w:rsidR="0046630A">
        <w:rPr>
          <w:rFonts w:ascii="Arial" w:hAnsi="Arial" w:cs="Arial"/>
          <w:lang w:val="es-ES"/>
        </w:rPr>
        <w:t>LA GLOBALIZACIÓN EN 5 MINUTOS</w:t>
      </w:r>
      <w:r w:rsidR="005D7713" w:rsidRPr="007E0F61">
        <w:rPr>
          <w:rFonts w:ascii="Arial" w:hAnsi="Arial" w:cs="Arial"/>
          <w:lang w:val="es-ES"/>
        </w:rPr>
        <w:t>”</w:t>
      </w:r>
      <w:r w:rsidR="0046630A">
        <w:rPr>
          <w:rFonts w:ascii="Arial" w:hAnsi="Arial" w:cs="Arial"/>
          <w:lang w:val="es-ES"/>
        </w:rPr>
        <w:t xml:space="preserve"> y el último “LA HISTORIA DE UN LAPIZ”</w:t>
      </w:r>
      <w:r w:rsidR="005D7713" w:rsidRPr="007E0F61">
        <w:rPr>
          <w:rFonts w:ascii="Arial" w:hAnsi="Arial" w:cs="Arial"/>
          <w:lang w:val="es-ES"/>
        </w:rPr>
        <w:t>. (son los más anchos).</w:t>
      </w:r>
    </w:p>
    <w:p w:rsidR="00D9173C" w:rsidRPr="00D9173C" w:rsidRDefault="00D9173C" w:rsidP="007E0F61">
      <w:pPr>
        <w:pStyle w:val="Prrafodelista"/>
        <w:numPr>
          <w:ilvl w:val="0"/>
          <w:numId w:val="20"/>
        </w:numPr>
        <w:jc w:val="both"/>
        <w:rPr>
          <w:rFonts w:ascii="Arial" w:hAnsi="Arial" w:cs="Arial"/>
        </w:rPr>
      </w:pPr>
      <w:r>
        <w:rPr>
          <w:rFonts w:ascii="Arial" w:hAnsi="Arial" w:cs="Arial"/>
          <w:lang w:val="es-ES"/>
        </w:rPr>
        <w:t>En el video “</w:t>
      </w:r>
      <w:r w:rsidRPr="00D9173C">
        <w:rPr>
          <w:rFonts w:ascii="Arial" w:hAnsi="Arial" w:cs="Arial"/>
          <w:b/>
          <w:bCs/>
          <w:lang w:val="es-ES"/>
        </w:rPr>
        <w:t>La historia de un lápiz</w:t>
      </w:r>
      <w:r>
        <w:rPr>
          <w:rFonts w:ascii="Arial" w:hAnsi="Arial" w:cs="Arial"/>
          <w:lang w:val="es-ES"/>
        </w:rPr>
        <w:t>” conteste la siguiente pregunta:</w:t>
      </w:r>
    </w:p>
    <w:p w:rsidR="00D9173C" w:rsidRPr="007E0F61" w:rsidRDefault="00D9173C" w:rsidP="00D9173C">
      <w:pPr>
        <w:pStyle w:val="Prrafodelista"/>
        <w:jc w:val="both"/>
        <w:rPr>
          <w:rFonts w:ascii="Arial" w:hAnsi="Arial" w:cs="Arial"/>
        </w:rPr>
      </w:pPr>
      <w:r>
        <w:rPr>
          <w:rFonts w:ascii="Arial" w:hAnsi="Arial" w:cs="Arial"/>
        </w:rPr>
        <w:t>¿</w:t>
      </w:r>
      <w:r w:rsidR="00F14E45">
        <w:rPr>
          <w:rFonts w:ascii="Arial" w:hAnsi="Arial" w:cs="Arial"/>
        </w:rPr>
        <w:t>En este video donde se ve la Globalización? Explique muy bien.</w:t>
      </w: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5D7713" w:rsidRDefault="005D7713" w:rsidP="002A3E77">
      <w:pPr>
        <w:jc w:val="center"/>
        <w:rPr>
          <w:rFonts w:ascii="Arial" w:eastAsia="Times New Roman" w:hAnsi="Arial" w:cs="Arial"/>
          <w:b/>
          <w:bCs/>
          <w:color w:val="333333"/>
          <w:shd w:val="clear" w:color="auto" w:fill="FFFFFF"/>
          <w:lang w:val="es-ES" w:eastAsia="es-ES_tradnl"/>
        </w:rPr>
      </w:pPr>
    </w:p>
    <w:p w:rsidR="00F14E45" w:rsidRDefault="00F14E45"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CE0F01" w:rsidRDefault="00CE0F01" w:rsidP="001E0884">
      <w:pPr>
        <w:rPr>
          <w:rFonts w:ascii="Arial" w:eastAsia="Times New Roman" w:hAnsi="Arial" w:cs="Arial"/>
          <w:b/>
          <w:bCs/>
          <w:color w:val="333333"/>
          <w:shd w:val="clear" w:color="auto" w:fill="FFFFFF"/>
          <w:lang w:val="es-ES" w:eastAsia="es-ES_tradnl"/>
        </w:rPr>
      </w:pPr>
    </w:p>
    <w:p w:rsidR="001E0884" w:rsidRDefault="001E0884" w:rsidP="001E0884">
      <w:pPr>
        <w:rPr>
          <w:rFonts w:ascii="Arial" w:eastAsia="Times New Roman" w:hAnsi="Arial" w:cs="Arial"/>
          <w:b/>
          <w:bCs/>
          <w:color w:val="333333"/>
          <w:shd w:val="clear" w:color="auto" w:fill="FFFFFF"/>
          <w:lang w:val="es-ES" w:eastAsia="es-ES_tradnl"/>
        </w:rPr>
      </w:pPr>
    </w:p>
    <w:p w:rsidR="002C7485" w:rsidRPr="002A3E77" w:rsidRDefault="00BC5940" w:rsidP="002A3E77">
      <w:pPr>
        <w:jc w:val="center"/>
        <w:rPr>
          <w:rFonts w:ascii="Arial" w:eastAsia="Times New Roman" w:hAnsi="Arial" w:cs="Arial"/>
          <w:b/>
          <w:bCs/>
          <w:color w:val="333333"/>
          <w:shd w:val="clear" w:color="auto" w:fill="FFFFFF"/>
          <w:lang w:eastAsia="es-ES_tradnl"/>
        </w:rPr>
      </w:pPr>
      <w:r w:rsidRPr="00BC5940">
        <w:rPr>
          <w:rFonts w:ascii="Arial" w:eastAsia="Times New Roman" w:hAnsi="Arial" w:cs="Arial"/>
          <w:b/>
          <w:bCs/>
          <w:color w:val="333333"/>
          <w:shd w:val="clear" w:color="auto" w:fill="FFFFFF"/>
          <w:lang w:eastAsia="es-ES_tradnl"/>
        </w:rPr>
        <w:lastRenderedPageBreak/>
        <w:t xml:space="preserve">LA </w:t>
      </w:r>
      <w:r w:rsidR="00404E4C">
        <w:rPr>
          <w:rFonts w:ascii="Arial" w:eastAsia="Times New Roman" w:hAnsi="Arial" w:cs="Arial"/>
          <w:b/>
          <w:bCs/>
          <w:color w:val="333333"/>
          <w:shd w:val="clear" w:color="auto" w:fill="FFFFFF"/>
          <w:lang w:eastAsia="es-ES_tradnl"/>
        </w:rPr>
        <w:t>DESAPARICIÓN</w:t>
      </w:r>
      <w:r w:rsidRPr="00BC5940">
        <w:rPr>
          <w:rFonts w:ascii="Arial" w:eastAsia="Times New Roman" w:hAnsi="Arial" w:cs="Arial"/>
          <w:b/>
          <w:bCs/>
          <w:color w:val="333333"/>
          <w:shd w:val="clear" w:color="auto" w:fill="FFFFFF"/>
          <w:lang w:eastAsia="es-ES_tradnl"/>
        </w:rPr>
        <w:t xml:space="preserve"> DE LA URSS</w:t>
      </w:r>
      <w:r w:rsidR="005B3CE9">
        <w:rPr>
          <w:rFonts w:ascii="Arial" w:eastAsia="Times New Roman" w:hAnsi="Arial" w:cs="Arial"/>
          <w:b/>
          <w:bCs/>
          <w:color w:val="333333"/>
          <w:shd w:val="clear" w:color="auto" w:fill="FFFFFF"/>
          <w:lang w:eastAsia="es-ES_tradnl"/>
        </w:rPr>
        <w:t xml:space="preserve"> (1991)</w:t>
      </w:r>
    </w:p>
    <w:p w:rsidR="002C7485" w:rsidRDefault="002C7485" w:rsidP="00BC5940">
      <w:pPr>
        <w:pStyle w:val="NormalWeb"/>
        <w:shd w:val="clear" w:color="auto" w:fill="FFFFFF"/>
        <w:spacing w:before="0" w:beforeAutospacing="0" w:after="0" w:afterAutospacing="0"/>
        <w:jc w:val="both"/>
        <w:rPr>
          <w:rFonts w:ascii="Arial" w:hAnsi="Arial" w:cs="Arial"/>
          <w:color w:val="333333"/>
          <w:sz w:val="20"/>
          <w:szCs w:val="20"/>
        </w:rPr>
      </w:pPr>
    </w:p>
    <w:p w:rsidR="00B23933" w:rsidRDefault="005B3CE9" w:rsidP="00426802">
      <w:pPr>
        <w:pStyle w:val="NormalWeb"/>
        <w:shd w:val="clear" w:color="auto" w:fill="FFFFFF"/>
        <w:spacing w:before="0" w:beforeAutospacing="0" w:after="0" w:afterAutospacing="0" w:line="0" w:lineRule="atLeast"/>
        <w:jc w:val="both"/>
        <w:rPr>
          <w:rFonts w:ascii="Arial" w:hAnsi="Arial" w:cs="Arial"/>
          <w:color w:val="000000" w:themeColor="text1"/>
          <w:sz w:val="20"/>
          <w:szCs w:val="20"/>
        </w:rPr>
      </w:pPr>
      <w:r w:rsidRPr="005B3CE9">
        <w:rPr>
          <w:rFonts w:ascii="Arial" w:hAnsi="Arial" w:cs="Arial"/>
          <w:color w:val="000000" w:themeColor="text1"/>
          <w:sz w:val="20"/>
          <w:szCs w:val="20"/>
        </w:rPr>
        <w:t xml:space="preserve">La disolución de la Unión Soviética ha sido uno de los acontecimientos más importantes que se ha producido a lo largo del </w:t>
      </w:r>
      <w:r w:rsidR="00282171">
        <w:rPr>
          <w:rFonts w:ascii="Arial" w:hAnsi="Arial" w:cs="Arial"/>
          <w:color w:val="000000" w:themeColor="text1"/>
          <w:sz w:val="20"/>
          <w:szCs w:val="20"/>
        </w:rPr>
        <w:t>siglo</w:t>
      </w:r>
      <w:r w:rsidRPr="005B3CE9">
        <w:rPr>
          <w:rFonts w:ascii="Arial" w:hAnsi="Arial" w:cs="Arial"/>
          <w:color w:val="000000" w:themeColor="text1"/>
          <w:sz w:val="20"/>
          <w:szCs w:val="20"/>
        </w:rPr>
        <w:t xml:space="preserve"> XX</w:t>
      </w:r>
      <w:r w:rsidR="00282171">
        <w:rPr>
          <w:rFonts w:ascii="Arial" w:hAnsi="Arial" w:cs="Arial"/>
          <w:color w:val="000000" w:themeColor="text1"/>
          <w:sz w:val="20"/>
          <w:szCs w:val="20"/>
        </w:rPr>
        <w:t>,</w:t>
      </w:r>
      <w:r w:rsidRPr="005B3CE9">
        <w:rPr>
          <w:rFonts w:ascii="Arial" w:hAnsi="Arial" w:cs="Arial"/>
          <w:color w:val="000000" w:themeColor="text1"/>
          <w:sz w:val="20"/>
          <w:szCs w:val="20"/>
        </w:rPr>
        <w:t xml:space="preserve"> debido entre otras cosas, a que supuso el fin de </w:t>
      </w:r>
      <w:r w:rsidRPr="005B3CE9">
        <w:rPr>
          <w:rFonts w:ascii="Arial" w:hAnsi="Arial" w:cs="Arial"/>
          <w:b/>
          <w:bCs/>
          <w:color w:val="000000" w:themeColor="text1"/>
          <w:sz w:val="20"/>
          <w:szCs w:val="20"/>
        </w:rPr>
        <w:t>la Guerra Fría</w:t>
      </w:r>
      <w:r w:rsidRPr="005B3CE9">
        <w:rPr>
          <w:rFonts w:ascii="Arial" w:hAnsi="Arial" w:cs="Arial"/>
          <w:color w:val="000000" w:themeColor="text1"/>
          <w:sz w:val="20"/>
          <w:szCs w:val="20"/>
        </w:rPr>
        <w:t>. La Unión de Repúblicas Socialistas</w:t>
      </w:r>
      <w:r w:rsidR="00550AAE">
        <w:rPr>
          <w:rFonts w:ascii="Arial" w:hAnsi="Arial" w:cs="Arial"/>
          <w:color w:val="000000" w:themeColor="text1"/>
          <w:sz w:val="20"/>
          <w:szCs w:val="20"/>
        </w:rPr>
        <w:t xml:space="preserve"> </w:t>
      </w:r>
      <w:r w:rsidR="00550AAE" w:rsidRPr="005B3CE9">
        <w:rPr>
          <w:rFonts w:ascii="Arial" w:hAnsi="Arial" w:cs="Arial"/>
          <w:color w:val="000000" w:themeColor="text1"/>
          <w:sz w:val="20"/>
          <w:szCs w:val="20"/>
        </w:rPr>
        <w:t>Soviéticas</w:t>
      </w:r>
      <w:r w:rsidRPr="005B3CE9">
        <w:rPr>
          <w:rFonts w:ascii="Arial" w:hAnsi="Arial" w:cs="Arial"/>
          <w:color w:val="000000" w:themeColor="text1"/>
          <w:sz w:val="20"/>
          <w:szCs w:val="20"/>
        </w:rPr>
        <w:t xml:space="preserve"> (</w:t>
      </w:r>
      <w:r w:rsidRPr="005B3CE9">
        <w:rPr>
          <w:rFonts w:ascii="Arial" w:hAnsi="Arial" w:cs="Arial"/>
          <w:b/>
          <w:bCs/>
          <w:color w:val="000000" w:themeColor="text1"/>
          <w:sz w:val="20"/>
          <w:szCs w:val="20"/>
        </w:rPr>
        <w:t>URSS</w:t>
      </w:r>
      <w:r w:rsidRPr="005B3CE9">
        <w:rPr>
          <w:rFonts w:ascii="Arial" w:hAnsi="Arial" w:cs="Arial"/>
          <w:color w:val="000000" w:themeColor="text1"/>
          <w:sz w:val="20"/>
          <w:szCs w:val="20"/>
        </w:rPr>
        <w:t>) fue una nación de corte federal y sistema </w:t>
      </w:r>
      <w:hyperlink r:id="rId5" w:history="1">
        <w:r w:rsidRPr="005B3CE9">
          <w:rPr>
            <w:rStyle w:val="Hipervnculo"/>
            <w:rFonts w:ascii="Arial" w:hAnsi="Arial" w:cs="Arial"/>
            <w:color w:val="000000" w:themeColor="text1"/>
            <w:sz w:val="20"/>
            <w:szCs w:val="20"/>
            <w:u w:val="none"/>
          </w:rPr>
          <w:t>marxista</w:t>
        </w:r>
      </w:hyperlink>
      <w:r w:rsidRPr="005B3CE9">
        <w:rPr>
          <w:rFonts w:ascii="Arial" w:hAnsi="Arial" w:cs="Arial"/>
          <w:color w:val="000000" w:themeColor="text1"/>
          <w:sz w:val="20"/>
          <w:szCs w:val="20"/>
        </w:rPr>
        <w:t>-leninista que existió entre 1922 y 1991, período durante el cual llegó a constituirse como uno de los dos países más poderosos del mundo, en abierta oposición a los Estados Unidos y a sus aliados en la </w:t>
      </w:r>
      <w:hyperlink r:id="rId6" w:history="1">
        <w:r w:rsidRPr="005B3CE9">
          <w:rPr>
            <w:rStyle w:val="Hipervnculo"/>
            <w:rFonts w:ascii="Arial" w:hAnsi="Arial" w:cs="Arial"/>
            <w:color w:val="000000" w:themeColor="text1"/>
            <w:sz w:val="20"/>
            <w:szCs w:val="20"/>
            <w:u w:val="none"/>
          </w:rPr>
          <w:t>Europa</w:t>
        </w:r>
      </w:hyperlink>
      <w:r w:rsidRPr="005B3CE9">
        <w:rPr>
          <w:rFonts w:ascii="Arial" w:hAnsi="Arial" w:cs="Arial"/>
          <w:color w:val="000000" w:themeColor="text1"/>
          <w:sz w:val="20"/>
          <w:szCs w:val="20"/>
        </w:rPr>
        <w:t> occidental.</w:t>
      </w:r>
    </w:p>
    <w:p w:rsidR="00D33DB0" w:rsidRPr="007F5202" w:rsidRDefault="00D33DB0" w:rsidP="00D33DB0">
      <w:pPr>
        <w:pStyle w:val="NormalWeb"/>
        <w:spacing w:before="0" w:beforeAutospacing="0" w:after="0" w:afterAutospacing="0" w:line="0" w:lineRule="atLeast"/>
        <w:jc w:val="both"/>
        <w:rPr>
          <w:rFonts w:ascii="Arial" w:hAnsi="Arial" w:cs="Arial"/>
          <w:b/>
          <w:bCs/>
          <w:color w:val="333333"/>
          <w:sz w:val="20"/>
          <w:szCs w:val="20"/>
        </w:rPr>
      </w:pPr>
      <w:r w:rsidRPr="007F5202">
        <w:rPr>
          <w:rFonts w:ascii="Arial" w:hAnsi="Arial" w:cs="Arial"/>
          <w:b/>
          <w:bCs/>
          <w:color w:val="333333"/>
          <w:sz w:val="20"/>
          <w:szCs w:val="20"/>
        </w:rPr>
        <w:t>Causas:</w:t>
      </w:r>
    </w:p>
    <w:p w:rsidR="00D33DB0" w:rsidRPr="007F5202" w:rsidRDefault="00D33DB0" w:rsidP="00D33DB0">
      <w:pPr>
        <w:pStyle w:val="NormalWeb"/>
        <w:numPr>
          <w:ilvl w:val="0"/>
          <w:numId w:val="2"/>
        </w:numPr>
        <w:spacing w:before="0" w:beforeAutospacing="0" w:after="0" w:afterAutospacing="0" w:line="0" w:lineRule="atLeast"/>
        <w:jc w:val="both"/>
        <w:rPr>
          <w:rFonts w:ascii="Arial" w:hAnsi="Arial" w:cs="Arial"/>
          <w:color w:val="333333"/>
          <w:sz w:val="20"/>
          <w:szCs w:val="20"/>
        </w:rPr>
      </w:pPr>
      <w:r w:rsidRPr="007F5202">
        <w:rPr>
          <w:rFonts w:ascii="Arial" w:hAnsi="Arial" w:cs="Arial"/>
          <w:color w:val="333333"/>
          <w:sz w:val="20"/>
          <w:szCs w:val="20"/>
        </w:rPr>
        <w:t>La carrera armamentista de la Guerra Fría</w:t>
      </w:r>
    </w:p>
    <w:p w:rsidR="00D33DB0" w:rsidRPr="007F5202" w:rsidRDefault="00D33DB0" w:rsidP="00D33DB0">
      <w:pPr>
        <w:pStyle w:val="NormalWeb"/>
        <w:numPr>
          <w:ilvl w:val="0"/>
          <w:numId w:val="2"/>
        </w:numPr>
        <w:spacing w:before="0" w:beforeAutospacing="0" w:after="0" w:afterAutospacing="0" w:line="0" w:lineRule="atLeast"/>
        <w:jc w:val="both"/>
        <w:rPr>
          <w:rFonts w:ascii="Arial" w:hAnsi="Arial" w:cs="Arial"/>
          <w:color w:val="333333"/>
          <w:sz w:val="20"/>
          <w:szCs w:val="20"/>
        </w:rPr>
      </w:pPr>
      <w:r w:rsidRPr="007F5202">
        <w:rPr>
          <w:rFonts w:ascii="Arial" w:hAnsi="Arial" w:cs="Arial"/>
          <w:color w:val="333333"/>
          <w:sz w:val="20"/>
          <w:szCs w:val="20"/>
        </w:rPr>
        <w:t>La guerra de Afganistán</w:t>
      </w:r>
    </w:p>
    <w:p w:rsidR="00D33DB0" w:rsidRPr="007F5202" w:rsidRDefault="00D33DB0" w:rsidP="00D33DB0">
      <w:pPr>
        <w:pStyle w:val="NormalWeb"/>
        <w:numPr>
          <w:ilvl w:val="0"/>
          <w:numId w:val="2"/>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 xml:space="preserve">La caida del muro de Berlín </w:t>
      </w:r>
    </w:p>
    <w:p w:rsidR="00D33DB0" w:rsidRPr="00D33DB0" w:rsidRDefault="00D33DB0" w:rsidP="00D33DB0">
      <w:pPr>
        <w:pStyle w:val="NormalWeb"/>
        <w:numPr>
          <w:ilvl w:val="0"/>
          <w:numId w:val="2"/>
        </w:numPr>
        <w:spacing w:before="0" w:beforeAutospacing="0" w:after="0" w:afterAutospacing="0" w:line="0" w:lineRule="atLeast"/>
        <w:jc w:val="both"/>
        <w:rPr>
          <w:rFonts w:ascii="Arial" w:hAnsi="Arial" w:cs="Arial"/>
          <w:color w:val="333333"/>
          <w:sz w:val="20"/>
          <w:szCs w:val="20"/>
        </w:rPr>
      </w:pPr>
      <w:r w:rsidRPr="007F5202">
        <w:rPr>
          <w:rFonts w:ascii="Arial" w:hAnsi="Arial" w:cs="Arial"/>
          <w:color w:val="333333"/>
          <w:sz w:val="20"/>
          <w:szCs w:val="20"/>
        </w:rPr>
        <w:t>La implementación de “Glasnost” y “Perestroika”</w:t>
      </w:r>
    </w:p>
    <w:p w:rsidR="00B2751E" w:rsidRPr="000D2C36" w:rsidRDefault="00B2751E" w:rsidP="00B2751E">
      <w:pPr>
        <w:pStyle w:val="NormalWeb"/>
        <w:spacing w:before="0" w:beforeAutospacing="0" w:after="0" w:afterAutospacing="0" w:line="0" w:lineRule="atLeast"/>
        <w:jc w:val="both"/>
        <w:rPr>
          <w:rFonts w:ascii="Arial" w:hAnsi="Arial" w:cs="Arial"/>
          <w:b/>
          <w:bCs/>
          <w:color w:val="333333"/>
          <w:sz w:val="20"/>
          <w:szCs w:val="20"/>
        </w:rPr>
      </w:pPr>
      <w:r w:rsidRPr="000D2C36">
        <w:rPr>
          <w:rFonts w:ascii="Arial" w:hAnsi="Arial" w:cs="Arial"/>
          <w:b/>
          <w:bCs/>
          <w:color w:val="333333"/>
          <w:sz w:val="20"/>
          <w:szCs w:val="20"/>
        </w:rPr>
        <w:t>La quiebra económica de la URSS</w:t>
      </w:r>
    </w:p>
    <w:p w:rsidR="00426802" w:rsidRPr="00DC1092" w:rsidRDefault="00426802" w:rsidP="00B2751E">
      <w:pPr>
        <w:pStyle w:val="NormalWeb"/>
        <w:shd w:val="clear" w:color="auto" w:fill="FFFFFF"/>
        <w:spacing w:before="0" w:beforeAutospacing="0" w:after="0" w:afterAutospacing="0" w:line="0" w:lineRule="atLeast"/>
        <w:jc w:val="both"/>
        <w:rPr>
          <w:rFonts w:ascii="Arial" w:hAnsi="Arial" w:cs="Arial"/>
          <w:color w:val="333333"/>
          <w:sz w:val="20"/>
          <w:szCs w:val="20"/>
        </w:rPr>
      </w:pPr>
      <w:r w:rsidRPr="00DC1092">
        <w:rPr>
          <w:rFonts w:ascii="Arial" w:hAnsi="Arial" w:cs="Arial"/>
          <w:color w:val="333333"/>
          <w:sz w:val="20"/>
          <w:szCs w:val="20"/>
        </w:rPr>
        <w:t xml:space="preserve">La crisis económica había estallado a principios de los años 80. Oficialmente se la denominó "estancamiento". </w:t>
      </w:r>
      <w:r w:rsidRPr="00426802">
        <w:rPr>
          <w:rFonts w:ascii="Arial" w:hAnsi="Arial" w:cs="Arial"/>
          <w:b/>
          <w:bCs/>
          <w:color w:val="333333"/>
          <w:sz w:val="20"/>
          <w:szCs w:val="20"/>
        </w:rPr>
        <w:t>La carrera armamentística y el esfuerzo bélico –humano y económico– deterioraron aún más las condiciones de vida de los soviéticos</w:t>
      </w:r>
      <w:r w:rsidR="00B2751E">
        <w:rPr>
          <w:rFonts w:ascii="Arial" w:hAnsi="Arial" w:cs="Arial"/>
          <w:b/>
          <w:bCs/>
          <w:color w:val="333333"/>
          <w:sz w:val="20"/>
          <w:szCs w:val="20"/>
        </w:rPr>
        <w:t>,</w:t>
      </w:r>
      <w:r w:rsidRPr="00DC1092">
        <w:rPr>
          <w:rFonts w:ascii="Arial" w:hAnsi="Arial" w:cs="Arial"/>
          <w:color w:val="333333"/>
          <w:sz w:val="20"/>
          <w:szCs w:val="20"/>
        </w:rPr>
        <w:t xml:space="preserve"> produciendo</w:t>
      </w:r>
      <w:r w:rsidR="00B2751E">
        <w:rPr>
          <w:rFonts w:ascii="Arial" w:hAnsi="Arial" w:cs="Arial"/>
          <w:color w:val="333333"/>
          <w:sz w:val="20"/>
          <w:szCs w:val="20"/>
        </w:rPr>
        <w:t>se</w:t>
      </w:r>
      <w:r w:rsidRPr="00DC1092">
        <w:rPr>
          <w:rFonts w:ascii="Arial" w:hAnsi="Arial" w:cs="Arial"/>
          <w:color w:val="333333"/>
          <w:sz w:val="20"/>
          <w:szCs w:val="20"/>
        </w:rPr>
        <w:t xml:space="preserve"> un creciente retraso tecnológico pese a que la URSS estaba en el primer nivel en los planos bélico, espacial y aeronáutico.</w:t>
      </w:r>
    </w:p>
    <w:p w:rsidR="00426802" w:rsidRPr="00DC1092" w:rsidRDefault="00426802" w:rsidP="00426802">
      <w:pPr>
        <w:pStyle w:val="NormalWeb"/>
        <w:shd w:val="clear" w:color="auto" w:fill="FFFFFF"/>
        <w:spacing w:before="0" w:beforeAutospacing="0" w:after="0" w:afterAutospacing="0" w:line="0" w:lineRule="atLeast"/>
        <w:jc w:val="both"/>
        <w:rPr>
          <w:rFonts w:ascii="Arial" w:hAnsi="Arial" w:cs="Arial"/>
          <w:color w:val="333333"/>
          <w:sz w:val="20"/>
          <w:szCs w:val="20"/>
        </w:rPr>
      </w:pPr>
      <w:r w:rsidRPr="00DC1092">
        <w:rPr>
          <w:rFonts w:ascii="Arial" w:hAnsi="Arial" w:cs="Arial"/>
          <w:color w:val="333333"/>
          <w:sz w:val="20"/>
          <w:szCs w:val="20"/>
        </w:rPr>
        <w:t xml:space="preserve">La crisis </w:t>
      </w:r>
      <w:r w:rsidR="00282171">
        <w:rPr>
          <w:rFonts w:ascii="Arial" w:hAnsi="Arial" w:cs="Arial"/>
          <w:color w:val="333333"/>
          <w:sz w:val="20"/>
          <w:szCs w:val="20"/>
        </w:rPr>
        <w:t xml:space="preserve">económica </w:t>
      </w:r>
      <w:r w:rsidRPr="00DC1092">
        <w:rPr>
          <w:rFonts w:ascii="Arial" w:hAnsi="Arial" w:cs="Arial"/>
          <w:color w:val="333333"/>
          <w:sz w:val="20"/>
          <w:szCs w:val="20"/>
        </w:rPr>
        <w:t>acentuó la caída del nivel de vida que se venía produciendo desde antes: la mortalidad infantil había aumentado en un 50%</w:t>
      </w:r>
      <w:r w:rsidR="00282171">
        <w:rPr>
          <w:rFonts w:ascii="Arial" w:hAnsi="Arial" w:cs="Arial"/>
          <w:color w:val="333333"/>
          <w:sz w:val="20"/>
          <w:szCs w:val="20"/>
        </w:rPr>
        <w:t>, e</w:t>
      </w:r>
      <w:r w:rsidR="00282171" w:rsidRPr="00DC1092">
        <w:rPr>
          <w:rFonts w:ascii="Arial" w:hAnsi="Arial" w:cs="Arial"/>
          <w:color w:val="333333"/>
          <w:sz w:val="20"/>
          <w:szCs w:val="20"/>
        </w:rPr>
        <w:t>n los años 80 se extendió el racionamiento de productos básicos y aumentaron continuamente los precios</w:t>
      </w:r>
      <w:r w:rsidR="00282171">
        <w:rPr>
          <w:rFonts w:ascii="Arial" w:hAnsi="Arial" w:cs="Arial"/>
          <w:color w:val="333333"/>
          <w:sz w:val="20"/>
          <w:szCs w:val="20"/>
        </w:rPr>
        <w:t>, a</w:t>
      </w:r>
      <w:r w:rsidRPr="00DC1092">
        <w:rPr>
          <w:rFonts w:ascii="Arial" w:hAnsi="Arial" w:cs="Arial"/>
          <w:color w:val="333333"/>
          <w:sz w:val="20"/>
          <w:szCs w:val="20"/>
        </w:rPr>
        <w:t xml:space="preserve"> fin</w:t>
      </w:r>
      <w:r w:rsidR="00282171">
        <w:rPr>
          <w:rFonts w:ascii="Arial" w:hAnsi="Arial" w:cs="Arial"/>
          <w:color w:val="333333"/>
          <w:sz w:val="20"/>
          <w:szCs w:val="20"/>
        </w:rPr>
        <w:t>al</w:t>
      </w:r>
      <w:r w:rsidRPr="00DC1092">
        <w:rPr>
          <w:rFonts w:ascii="Arial" w:hAnsi="Arial" w:cs="Arial"/>
          <w:color w:val="333333"/>
          <w:sz w:val="20"/>
          <w:szCs w:val="20"/>
        </w:rPr>
        <w:t>es de 1990 había 15 millones de desocupados oficialmente reconocidos. Esto en un país que mientras fue socialista había terminado con el flagelo del desempleo desde 1930, un logro que nunca alcanzó ningún país capitalista.</w:t>
      </w:r>
    </w:p>
    <w:p w:rsidR="007F5202" w:rsidRPr="00426802" w:rsidRDefault="000D2C36" w:rsidP="00D33DB0">
      <w:pPr>
        <w:pStyle w:val="NormalWeb"/>
        <w:shd w:val="clear" w:color="auto" w:fill="FFFFFF"/>
        <w:spacing w:before="0" w:beforeAutospacing="0" w:after="0" w:afterAutospacing="0" w:line="0" w:lineRule="atLeast"/>
        <w:jc w:val="both"/>
        <w:rPr>
          <w:rFonts w:ascii="Arial" w:hAnsi="Arial" w:cs="Arial"/>
          <w:color w:val="333333"/>
          <w:sz w:val="20"/>
          <w:szCs w:val="20"/>
        </w:rPr>
      </w:pPr>
      <w:r w:rsidRPr="000D2C36">
        <w:rPr>
          <w:rFonts w:ascii="Arial" w:hAnsi="Arial" w:cs="Arial"/>
          <w:color w:val="333333"/>
          <w:sz w:val="20"/>
          <w:szCs w:val="20"/>
        </w:rPr>
        <w:t>Durante la última parte de la década de 1980 encontraremos que la URSS se enfrentaba a una</w:t>
      </w:r>
      <w:r w:rsidRPr="000D2C36">
        <w:rPr>
          <w:rFonts w:ascii="Arial" w:hAnsi="Arial" w:cs="Arial"/>
          <w:b/>
          <w:bCs/>
          <w:color w:val="333333"/>
          <w:sz w:val="20"/>
          <w:szCs w:val="20"/>
        </w:rPr>
        <w:t> economía sumergida</w:t>
      </w:r>
      <w:r w:rsidRPr="000D2C36">
        <w:rPr>
          <w:rFonts w:ascii="Arial" w:hAnsi="Arial" w:cs="Arial"/>
          <w:color w:val="333333"/>
          <w:sz w:val="20"/>
          <w:szCs w:val="20"/>
        </w:rPr>
        <w:t>, debido al enorme ga</w:t>
      </w:r>
      <w:r>
        <w:rPr>
          <w:rFonts w:ascii="Arial" w:hAnsi="Arial" w:cs="Arial"/>
          <w:color w:val="333333"/>
          <w:sz w:val="20"/>
          <w:szCs w:val="20"/>
        </w:rPr>
        <w:t>s</w:t>
      </w:r>
      <w:r w:rsidRPr="000D2C36">
        <w:rPr>
          <w:rFonts w:ascii="Arial" w:hAnsi="Arial" w:cs="Arial"/>
          <w:color w:val="333333"/>
          <w:sz w:val="20"/>
          <w:szCs w:val="20"/>
        </w:rPr>
        <w:t>to que se realizó por parte del gobierno para crear armamento y mantener el pulso a los Estados Unidos de Norteamérica.</w:t>
      </w:r>
      <w:r w:rsidR="00D33DB0">
        <w:rPr>
          <w:rFonts w:ascii="Arial" w:hAnsi="Arial" w:cs="Arial"/>
          <w:color w:val="333333"/>
          <w:sz w:val="20"/>
          <w:szCs w:val="20"/>
        </w:rPr>
        <w:t xml:space="preserve"> </w:t>
      </w:r>
      <w:r w:rsidRPr="000D2C36">
        <w:rPr>
          <w:rFonts w:ascii="Arial" w:hAnsi="Arial" w:cs="Arial"/>
          <w:color w:val="333333"/>
          <w:sz w:val="20"/>
          <w:szCs w:val="20"/>
        </w:rPr>
        <w:t>Esto llevó al gobierno soviético a implantar una serie de medidas por las cuales las repúblicas socialistas fueron empobreciéndose cada vez más al controlarles el comercio para que no realizaran tratos con los demás países europeos. De hecho se sabe que muchos países, tras la disgregación de la URSS tardaron incluso una década en llegar a los niveles económicos previos a la implantación del régimen soviético</w:t>
      </w:r>
    </w:p>
    <w:p w:rsidR="00847646" w:rsidRPr="00426802" w:rsidRDefault="00847646" w:rsidP="00847646">
      <w:pPr>
        <w:pStyle w:val="NormalWeb"/>
        <w:spacing w:before="0" w:beforeAutospacing="0" w:after="0" w:afterAutospacing="0" w:line="0" w:lineRule="atLeast"/>
        <w:jc w:val="both"/>
        <w:rPr>
          <w:rFonts w:ascii="Arial" w:hAnsi="Arial" w:cs="Arial"/>
          <w:b/>
          <w:bCs/>
          <w:color w:val="333333"/>
          <w:sz w:val="20"/>
          <w:szCs w:val="20"/>
        </w:rPr>
      </w:pPr>
      <w:r>
        <w:rPr>
          <w:rFonts w:ascii="Arial" w:hAnsi="Arial" w:cs="Arial"/>
          <w:b/>
          <w:bCs/>
          <w:color w:val="333333"/>
          <w:sz w:val="20"/>
          <w:szCs w:val="20"/>
        </w:rPr>
        <w:t>Mirando hacia occidente</w:t>
      </w:r>
    </w:p>
    <w:p w:rsidR="0004154E" w:rsidRDefault="0004154E" w:rsidP="0004154E">
      <w:pPr>
        <w:pStyle w:val="NormalWeb"/>
        <w:spacing w:before="0" w:beforeAutospacing="0" w:after="0" w:afterAutospacing="0" w:line="0" w:lineRule="atLeast"/>
        <w:jc w:val="both"/>
        <w:rPr>
          <w:rFonts w:ascii="Arial" w:hAnsi="Arial" w:cs="Arial"/>
          <w:color w:val="333333"/>
          <w:sz w:val="20"/>
          <w:szCs w:val="20"/>
        </w:rPr>
      </w:pPr>
      <w:r w:rsidRPr="00426802">
        <w:rPr>
          <w:rFonts w:ascii="Arial" w:hAnsi="Arial" w:cs="Arial"/>
          <w:b/>
          <w:bCs/>
          <w:color w:val="333333"/>
          <w:sz w:val="20"/>
          <w:szCs w:val="20"/>
        </w:rPr>
        <w:t>Mijaíl Gorbachov</w:t>
      </w:r>
      <w:r w:rsidRPr="00426802">
        <w:rPr>
          <w:rFonts w:ascii="Arial" w:hAnsi="Arial" w:cs="Arial"/>
          <w:color w:val="333333"/>
          <w:sz w:val="20"/>
          <w:szCs w:val="20"/>
        </w:rPr>
        <w:t xml:space="preserve"> </w:t>
      </w:r>
      <w:r>
        <w:rPr>
          <w:rFonts w:ascii="Arial" w:hAnsi="Arial" w:cs="Arial"/>
          <w:color w:val="333333"/>
          <w:sz w:val="20"/>
          <w:szCs w:val="20"/>
        </w:rPr>
        <w:t xml:space="preserve">con su ascenso en 1985 como Secretario General del PCUS (Partido Comunista de la Unión Soviética) </w:t>
      </w:r>
      <w:r w:rsidRPr="009E5C4C">
        <w:rPr>
          <w:rFonts w:ascii="Arial" w:hAnsi="Arial" w:cs="Arial"/>
          <w:color w:val="333333"/>
          <w:sz w:val="20"/>
          <w:szCs w:val="20"/>
        </w:rPr>
        <w:t>anunció que la</w:t>
      </w:r>
      <w:r>
        <w:rPr>
          <w:rFonts w:ascii="Arial" w:hAnsi="Arial" w:cs="Arial"/>
          <w:color w:val="333333"/>
          <w:sz w:val="20"/>
          <w:szCs w:val="20"/>
        </w:rPr>
        <w:t xml:space="preserve"> reorganización era necesaría e inició </w:t>
      </w:r>
      <w:r w:rsidR="007F2D4E">
        <w:rPr>
          <w:rFonts w:ascii="Arial" w:hAnsi="Arial" w:cs="Arial"/>
          <w:color w:val="333333"/>
          <w:sz w:val="20"/>
          <w:szCs w:val="20"/>
        </w:rPr>
        <w:t>una serie de</w:t>
      </w:r>
      <w:r>
        <w:rPr>
          <w:rFonts w:ascii="Arial" w:hAnsi="Arial" w:cs="Arial"/>
          <w:color w:val="333333"/>
          <w:sz w:val="20"/>
          <w:szCs w:val="20"/>
        </w:rPr>
        <w:t xml:space="preserve"> reformas, las más importantes fueron la </w:t>
      </w:r>
      <w:r w:rsidRPr="009E5C4C">
        <w:rPr>
          <w:rFonts w:ascii="Arial" w:hAnsi="Arial" w:cs="Arial"/>
          <w:color w:val="333333"/>
          <w:sz w:val="20"/>
          <w:szCs w:val="20"/>
        </w:rPr>
        <w:t>“</w:t>
      </w:r>
      <w:r w:rsidRPr="009E5C4C">
        <w:rPr>
          <w:rFonts w:ascii="Arial" w:hAnsi="Arial" w:cs="Arial"/>
          <w:b/>
          <w:bCs/>
          <w:color w:val="333333"/>
          <w:sz w:val="20"/>
          <w:szCs w:val="20"/>
        </w:rPr>
        <w:t>perestroika</w:t>
      </w:r>
      <w:r w:rsidRPr="009E5C4C">
        <w:rPr>
          <w:rFonts w:ascii="Arial" w:hAnsi="Arial" w:cs="Arial"/>
          <w:color w:val="333333"/>
          <w:sz w:val="20"/>
          <w:szCs w:val="20"/>
        </w:rPr>
        <w:t>” y “</w:t>
      </w:r>
      <w:r w:rsidRPr="009E5C4C">
        <w:rPr>
          <w:rFonts w:ascii="Arial" w:hAnsi="Arial" w:cs="Arial"/>
          <w:b/>
          <w:bCs/>
          <w:color w:val="333333"/>
          <w:sz w:val="20"/>
          <w:szCs w:val="20"/>
        </w:rPr>
        <w:t>glasnost</w:t>
      </w:r>
      <w:r w:rsidRPr="009E5C4C">
        <w:rPr>
          <w:rFonts w:ascii="Arial" w:hAnsi="Arial" w:cs="Arial"/>
          <w:color w:val="333333"/>
          <w:sz w:val="20"/>
          <w:szCs w:val="20"/>
        </w:rPr>
        <w:t>”,</w:t>
      </w:r>
      <w:r>
        <w:rPr>
          <w:rFonts w:ascii="Arial" w:hAnsi="Arial" w:cs="Arial"/>
          <w:color w:val="333333"/>
          <w:sz w:val="20"/>
          <w:szCs w:val="20"/>
        </w:rPr>
        <w:t xml:space="preserve"> que sirvieron para moviliar la economía y acelerar el transito de la Unión de repúblicas Socialistas Sovieticas hacia la democracia y la economia de libre mercado y conseguir una “desestalización” del país.</w:t>
      </w:r>
    </w:p>
    <w:p w:rsidR="00B6425D" w:rsidRDefault="00847646" w:rsidP="00847646">
      <w:pPr>
        <w:pStyle w:val="NormalWeb"/>
        <w:spacing w:before="0" w:beforeAutospacing="0" w:after="0" w:afterAutospacing="0" w:line="0" w:lineRule="atLeast"/>
        <w:jc w:val="both"/>
        <w:rPr>
          <w:rFonts w:ascii="Arial" w:hAnsi="Arial" w:cs="Arial"/>
          <w:color w:val="333333"/>
          <w:sz w:val="20"/>
          <w:szCs w:val="20"/>
        </w:rPr>
      </w:pPr>
      <w:r w:rsidRPr="00426802">
        <w:rPr>
          <w:rFonts w:ascii="Arial" w:hAnsi="Arial" w:cs="Arial"/>
          <w:color w:val="333333"/>
          <w:sz w:val="20"/>
          <w:szCs w:val="20"/>
        </w:rPr>
        <w:t xml:space="preserve">Durante los años anteriores a la disolución de la Unión Soviética se fueron realizando una serie de acercamientos al resto del mundo para ir encaminando </w:t>
      </w:r>
      <w:r w:rsidRPr="00426802">
        <w:rPr>
          <w:rFonts w:ascii="Arial" w:hAnsi="Arial" w:cs="Arial"/>
          <w:b/>
          <w:bCs/>
          <w:color w:val="333333"/>
          <w:sz w:val="20"/>
          <w:szCs w:val="20"/>
        </w:rPr>
        <w:t>la apertura</w:t>
      </w:r>
      <w:r w:rsidRPr="00426802">
        <w:rPr>
          <w:rFonts w:ascii="Arial" w:hAnsi="Arial" w:cs="Arial"/>
          <w:color w:val="333333"/>
          <w:sz w:val="20"/>
          <w:szCs w:val="20"/>
        </w:rPr>
        <w:t xml:space="preserve"> de los países soviéticos. En el año 1988 encontraremos los primeros movimientos independentistas en Estonia, Lituania y Letonia. Por otro lado se reunirían los presidentes de las dos superpotencias </w:t>
      </w:r>
      <w:r w:rsidR="00DA0389">
        <w:rPr>
          <w:rFonts w:ascii="Arial" w:hAnsi="Arial" w:cs="Arial"/>
          <w:color w:val="333333"/>
          <w:sz w:val="20"/>
          <w:szCs w:val="20"/>
        </w:rPr>
        <w:t>(</w:t>
      </w:r>
      <w:r w:rsidR="00DA0389" w:rsidRPr="00550AAE">
        <w:rPr>
          <w:rFonts w:ascii="Arial" w:hAnsi="Arial" w:cs="Arial"/>
          <w:color w:val="333333"/>
          <w:sz w:val="20"/>
          <w:szCs w:val="20"/>
        </w:rPr>
        <w:t>Mijaíl Gorbachov</w:t>
      </w:r>
      <w:r w:rsidR="00DA0389" w:rsidRPr="00426802">
        <w:rPr>
          <w:rFonts w:ascii="Arial" w:hAnsi="Arial" w:cs="Arial"/>
          <w:color w:val="333333"/>
          <w:sz w:val="20"/>
          <w:szCs w:val="20"/>
        </w:rPr>
        <w:t xml:space="preserve"> </w:t>
      </w:r>
      <w:r w:rsidR="00DA0389">
        <w:rPr>
          <w:rFonts w:ascii="Arial" w:hAnsi="Arial" w:cs="Arial"/>
          <w:color w:val="333333"/>
          <w:sz w:val="20"/>
          <w:szCs w:val="20"/>
        </w:rPr>
        <w:t xml:space="preserve">y Ronald Reagan) </w:t>
      </w:r>
      <w:r w:rsidRPr="00426802">
        <w:rPr>
          <w:rFonts w:ascii="Arial" w:hAnsi="Arial" w:cs="Arial"/>
          <w:color w:val="333333"/>
          <w:sz w:val="20"/>
          <w:szCs w:val="20"/>
        </w:rPr>
        <w:t>para crear un programa de reformas políticas, abriéndose por primera vez las candidaturas al Congreso de los Diputados del Pueblo.</w:t>
      </w:r>
      <w:r>
        <w:rPr>
          <w:rFonts w:ascii="Arial" w:hAnsi="Arial" w:cs="Arial"/>
          <w:color w:val="333333"/>
          <w:sz w:val="20"/>
          <w:szCs w:val="20"/>
        </w:rPr>
        <w:t xml:space="preserve"> </w:t>
      </w:r>
      <w:r w:rsidRPr="00426802">
        <w:rPr>
          <w:rFonts w:ascii="Arial" w:hAnsi="Arial" w:cs="Arial"/>
          <w:color w:val="333333"/>
          <w:sz w:val="20"/>
          <w:szCs w:val="20"/>
        </w:rPr>
        <w:t>Para marzo del año 1989 se produciría la retirada de las tropas soviéticas de Afganistán, las cuales llevaban diez años en el territorio</w:t>
      </w:r>
      <w:r w:rsidR="00F3213D">
        <w:rPr>
          <w:rFonts w:ascii="Arial" w:hAnsi="Arial" w:cs="Arial"/>
          <w:color w:val="333333"/>
          <w:sz w:val="20"/>
          <w:szCs w:val="20"/>
        </w:rPr>
        <w:t>.</w:t>
      </w:r>
    </w:p>
    <w:p w:rsidR="009958BB" w:rsidRDefault="0027233D" w:rsidP="00847646">
      <w:pPr>
        <w:pStyle w:val="NormalWeb"/>
        <w:spacing w:before="0" w:beforeAutospacing="0" w:after="0" w:afterAutospacing="0" w:line="0" w:lineRule="atLeast"/>
        <w:jc w:val="both"/>
        <w:rPr>
          <w:rFonts w:ascii="Arial" w:hAnsi="Arial" w:cs="Arial"/>
          <w:b/>
          <w:bCs/>
          <w:color w:val="333333"/>
          <w:sz w:val="20"/>
          <w:szCs w:val="20"/>
        </w:rPr>
      </w:pPr>
      <w:r w:rsidRPr="0027233D">
        <w:rPr>
          <w:rFonts w:ascii="Arial" w:hAnsi="Arial" w:cs="Arial"/>
          <w:b/>
          <w:bCs/>
          <w:color w:val="333333"/>
          <w:sz w:val="20"/>
          <w:szCs w:val="20"/>
        </w:rPr>
        <w:t>Otras causas</w:t>
      </w:r>
    </w:p>
    <w:p w:rsidR="0027233D" w:rsidRDefault="0027233D" w:rsidP="0027233D">
      <w:pPr>
        <w:pStyle w:val="NormalWeb"/>
        <w:numPr>
          <w:ilvl w:val="0"/>
          <w:numId w:val="3"/>
        </w:numPr>
        <w:spacing w:before="0" w:beforeAutospacing="0" w:after="0" w:afterAutospacing="0" w:line="240" w:lineRule="atLeast"/>
        <w:jc w:val="both"/>
        <w:rPr>
          <w:rFonts w:ascii="Arial" w:hAnsi="Arial" w:cs="Arial"/>
          <w:color w:val="333333"/>
          <w:sz w:val="20"/>
          <w:szCs w:val="20"/>
        </w:rPr>
      </w:pPr>
      <w:r>
        <w:rPr>
          <w:rFonts w:ascii="Arial" w:hAnsi="Arial" w:cs="Arial"/>
          <w:color w:val="333333"/>
          <w:sz w:val="20"/>
          <w:szCs w:val="20"/>
        </w:rPr>
        <w:t>E</w:t>
      </w:r>
      <w:r w:rsidRPr="0027233D">
        <w:rPr>
          <w:rFonts w:ascii="Arial" w:hAnsi="Arial" w:cs="Arial"/>
          <w:color w:val="333333"/>
          <w:sz w:val="20"/>
          <w:szCs w:val="20"/>
        </w:rPr>
        <w:t>l abastecimiento energético</w:t>
      </w:r>
      <w:r>
        <w:rPr>
          <w:rFonts w:ascii="Arial" w:hAnsi="Arial" w:cs="Arial"/>
          <w:color w:val="333333"/>
          <w:sz w:val="20"/>
          <w:szCs w:val="20"/>
        </w:rPr>
        <w:t>, e</w:t>
      </w:r>
      <w:r w:rsidRPr="0027233D">
        <w:rPr>
          <w:rFonts w:ascii="Arial" w:hAnsi="Arial" w:cs="Arial"/>
          <w:color w:val="333333"/>
          <w:sz w:val="20"/>
          <w:szCs w:val="20"/>
        </w:rPr>
        <w:t xml:space="preserve">l abastecimiento energético fue insuficiente pues la siderurgia y la industria petrolera se había estancado. </w:t>
      </w:r>
    </w:p>
    <w:p w:rsidR="0027233D" w:rsidRDefault="0027233D" w:rsidP="0027233D">
      <w:pPr>
        <w:pStyle w:val="NormalWeb"/>
        <w:numPr>
          <w:ilvl w:val="0"/>
          <w:numId w:val="3"/>
        </w:numPr>
        <w:spacing w:before="0" w:beforeAutospacing="0" w:after="0" w:afterAutospacing="0" w:line="240" w:lineRule="atLeast"/>
        <w:jc w:val="both"/>
        <w:rPr>
          <w:rFonts w:ascii="Arial" w:hAnsi="Arial" w:cs="Arial"/>
          <w:color w:val="333333"/>
          <w:sz w:val="20"/>
          <w:szCs w:val="20"/>
        </w:rPr>
      </w:pPr>
      <w:r>
        <w:rPr>
          <w:rFonts w:ascii="Arial" w:hAnsi="Arial" w:cs="Arial"/>
          <w:color w:val="333333"/>
          <w:sz w:val="20"/>
          <w:szCs w:val="20"/>
        </w:rPr>
        <w:t>U</w:t>
      </w:r>
      <w:r w:rsidRPr="0027233D">
        <w:rPr>
          <w:rFonts w:ascii="Arial" w:hAnsi="Arial" w:cs="Arial"/>
          <w:color w:val="333333"/>
          <w:sz w:val="20"/>
          <w:szCs w:val="20"/>
        </w:rPr>
        <w:t xml:space="preserve">na grave crisis en el sector agrícola que también se estancó. </w:t>
      </w:r>
    </w:p>
    <w:p w:rsidR="0027233D" w:rsidRDefault="0027233D" w:rsidP="0027233D">
      <w:pPr>
        <w:pStyle w:val="NormalWeb"/>
        <w:numPr>
          <w:ilvl w:val="0"/>
          <w:numId w:val="3"/>
        </w:numPr>
        <w:spacing w:before="0" w:beforeAutospacing="0" w:after="0" w:afterAutospacing="0" w:line="240" w:lineRule="atLeast"/>
        <w:jc w:val="both"/>
        <w:rPr>
          <w:rFonts w:ascii="Arial" w:hAnsi="Arial" w:cs="Arial"/>
          <w:color w:val="333333"/>
          <w:sz w:val="20"/>
          <w:szCs w:val="20"/>
        </w:rPr>
      </w:pPr>
      <w:r>
        <w:rPr>
          <w:rFonts w:ascii="Arial" w:hAnsi="Arial" w:cs="Arial"/>
          <w:color w:val="333333"/>
          <w:sz w:val="20"/>
          <w:szCs w:val="20"/>
        </w:rPr>
        <w:t>L</w:t>
      </w:r>
      <w:r w:rsidRPr="0027233D">
        <w:rPr>
          <w:rFonts w:ascii="Arial" w:hAnsi="Arial" w:cs="Arial"/>
          <w:color w:val="333333"/>
          <w:sz w:val="20"/>
          <w:szCs w:val="20"/>
        </w:rPr>
        <w:t>as tecnologías</w:t>
      </w:r>
      <w:r>
        <w:rPr>
          <w:rFonts w:ascii="Arial" w:hAnsi="Arial" w:cs="Arial"/>
          <w:color w:val="333333"/>
          <w:sz w:val="20"/>
          <w:szCs w:val="20"/>
        </w:rPr>
        <w:t>,</w:t>
      </w:r>
      <w:r w:rsidRPr="0027233D">
        <w:rPr>
          <w:rFonts w:ascii="Arial" w:hAnsi="Arial" w:cs="Arial"/>
          <w:color w:val="333333"/>
          <w:sz w:val="20"/>
          <w:szCs w:val="20"/>
        </w:rPr>
        <w:t xml:space="preserve"> </w:t>
      </w:r>
      <w:r>
        <w:rPr>
          <w:rFonts w:ascii="Arial" w:hAnsi="Arial" w:cs="Arial"/>
          <w:color w:val="333333"/>
          <w:sz w:val="20"/>
          <w:szCs w:val="20"/>
        </w:rPr>
        <w:t>d</w:t>
      </w:r>
      <w:r w:rsidRPr="0027233D">
        <w:rPr>
          <w:rFonts w:ascii="Arial" w:hAnsi="Arial" w:cs="Arial"/>
          <w:color w:val="333333"/>
          <w:sz w:val="20"/>
          <w:szCs w:val="20"/>
        </w:rPr>
        <w:t>e hecho, la poca aplicación e implementación de las novedades científico-tecnológicas en el país. Es decir, el país estaba muy atrasado.</w:t>
      </w:r>
    </w:p>
    <w:p w:rsidR="005C2565" w:rsidRPr="005C2565" w:rsidRDefault="005C2565" w:rsidP="005C2565">
      <w:pPr>
        <w:pStyle w:val="Prrafodelista"/>
        <w:numPr>
          <w:ilvl w:val="0"/>
          <w:numId w:val="3"/>
        </w:numPr>
        <w:rPr>
          <w:rFonts w:ascii="Times New Roman" w:eastAsia="Times New Roman" w:hAnsi="Times New Roman" w:cs="Times New Roman"/>
          <w:sz w:val="20"/>
          <w:szCs w:val="20"/>
          <w:lang w:eastAsia="es-ES_tradnl"/>
        </w:rPr>
      </w:pPr>
      <w:r w:rsidRPr="005C2565">
        <w:rPr>
          <w:rFonts w:ascii="Arial" w:eastAsia="Times New Roman" w:hAnsi="Arial" w:cs="Arial"/>
          <w:color w:val="333333"/>
          <w:sz w:val="20"/>
          <w:szCs w:val="20"/>
          <w:shd w:val="clear" w:color="auto" w:fill="FFFFFF"/>
          <w:lang w:eastAsia="es-ES_tradnl"/>
        </w:rPr>
        <w:t>la burocracia</w:t>
      </w:r>
      <w:r>
        <w:rPr>
          <w:rFonts w:ascii="Arial" w:eastAsia="Times New Roman" w:hAnsi="Arial" w:cs="Arial"/>
          <w:color w:val="333333"/>
          <w:sz w:val="20"/>
          <w:szCs w:val="20"/>
          <w:shd w:val="clear" w:color="auto" w:fill="FFFFFF"/>
          <w:lang w:eastAsia="es-ES_tradnl"/>
        </w:rPr>
        <w:t>,</w:t>
      </w:r>
      <w:r w:rsidRPr="005C2565">
        <w:rPr>
          <w:rFonts w:ascii="Arial" w:eastAsia="Times New Roman" w:hAnsi="Arial" w:cs="Arial"/>
          <w:color w:val="333333"/>
          <w:sz w:val="20"/>
          <w:szCs w:val="20"/>
          <w:shd w:val="clear" w:color="auto" w:fill="FFFFFF"/>
          <w:lang w:eastAsia="es-ES_tradnl"/>
        </w:rPr>
        <w:t xml:space="preserve"> </w:t>
      </w:r>
      <w:r>
        <w:rPr>
          <w:rFonts w:ascii="Arial" w:eastAsia="Times New Roman" w:hAnsi="Arial" w:cs="Arial"/>
          <w:color w:val="333333"/>
          <w:sz w:val="20"/>
          <w:szCs w:val="20"/>
          <w:shd w:val="clear" w:color="auto" w:fill="FFFFFF"/>
          <w:lang w:eastAsia="es-ES_tradnl"/>
        </w:rPr>
        <w:t>e</w:t>
      </w:r>
      <w:r w:rsidRPr="005C2565">
        <w:rPr>
          <w:rFonts w:ascii="Arial" w:eastAsia="Times New Roman" w:hAnsi="Arial" w:cs="Arial"/>
          <w:color w:val="333333"/>
          <w:sz w:val="20"/>
          <w:szCs w:val="20"/>
          <w:shd w:val="clear" w:color="auto" w:fill="FFFFFF"/>
          <w:lang w:eastAsia="es-ES_tradnl"/>
        </w:rPr>
        <w:t>ra insuficiente y hacía que todo fuera muy muy lento. </w:t>
      </w:r>
    </w:p>
    <w:p w:rsidR="005C2565" w:rsidRPr="0027233D" w:rsidRDefault="005C2565" w:rsidP="005C2565">
      <w:pPr>
        <w:pStyle w:val="NormalWeb"/>
        <w:spacing w:before="0" w:beforeAutospacing="0" w:after="0" w:afterAutospacing="0" w:line="240" w:lineRule="atLeast"/>
        <w:jc w:val="both"/>
        <w:rPr>
          <w:rFonts w:ascii="Arial" w:hAnsi="Arial" w:cs="Arial"/>
          <w:color w:val="333333"/>
          <w:sz w:val="20"/>
          <w:szCs w:val="20"/>
        </w:rPr>
      </w:pPr>
    </w:p>
    <w:p w:rsidR="00235FE6" w:rsidRPr="00235FE6" w:rsidRDefault="00235FE6" w:rsidP="00235FE6">
      <w:pPr>
        <w:pStyle w:val="NormalWeb"/>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L</w:t>
      </w:r>
      <w:r w:rsidRPr="00235FE6">
        <w:rPr>
          <w:rFonts w:ascii="Arial" w:hAnsi="Arial" w:cs="Arial"/>
          <w:color w:val="333333"/>
          <w:sz w:val="20"/>
          <w:szCs w:val="20"/>
        </w:rPr>
        <w:t xml:space="preserve">a disolución fue efectiva el 8 de Diciembre de 1991 por el tratado de </w:t>
      </w:r>
      <w:r w:rsidRPr="00235FE6">
        <w:rPr>
          <w:rFonts w:ascii="Arial" w:hAnsi="Arial" w:cs="Arial"/>
          <w:b/>
          <w:bCs/>
          <w:color w:val="333333"/>
          <w:sz w:val="20"/>
          <w:szCs w:val="20"/>
        </w:rPr>
        <w:t>belavezha</w:t>
      </w:r>
      <w:r w:rsidRPr="00235FE6">
        <w:rPr>
          <w:rFonts w:ascii="Arial" w:hAnsi="Arial" w:cs="Arial"/>
          <w:color w:val="333333"/>
          <w:sz w:val="20"/>
          <w:szCs w:val="20"/>
        </w:rPr>
        <w:t>.</w:t>
      </w:r>
    </w:p>
    <w:p w:rsidR="0027233D" w:rsidRPr="0027233D" w:rsidRDefault="0027233D" w:rsidP="00847646">
      <w:pPr>
        <w:pStyle w:val="NormalWeb"/>
        <w:spacing w:before="0" w:beforeAutospacing="0" w:after="0" w:afterAutospacing="0" w:line="0" w:lineRule="atLeast"/>
        <w:jc w:val="both"/>
        <w:rPr>
          <w:rFonts w:ascii="Arial" w:hAnsi="Arial" w:cs="Arial"/>
          <w:b/>
          <w:bCs/>
          <w:color w:val="333333"/>
          <w:sz w:val="20"/>
          <w:szCs w:val="20"/>
        </w:rPr>
      </w:pPr>
    </w:p>
    <w:p w:rsidR="0027233D" w:rsidRDefault="00235FE6" w:rsidP="00235FE6">
      <w:pPr>
        <w:pStyle w:val="NormalWeb"/>
        <w:spacing w:before="0" w:beforeAutospacing="0" w:after="0" w:afterAutospacing="0" w:line="0" w:lineRule="atLeast"/>
        <w:jc w:val="center"/>
        <w:rPr>
          <w:rFonts w:ascii="Arial" w:hAnsi="Arial" w:cs="Arial"/>
          <w:b/>
          <w:bCs/>
          <w:color w:val="333333"/>
          <w:sz w:val="20"/>
          <w:szCs w:val="20"/>
        </w:rPr>
      </w:pPr>
      <w:r w:rsidRPr="00235FE6">
        <w:rPr>
          <w:rFonts w:ascii="Arial" w:hAnsi="Arial" w:cs="Arial"/>
          <w:b/>
          <w:bCs/>
          <w:color w:val="333333"/>
          <w:sz w:val="20"/>
          <w:szCs w:val="20"/>
        </w:rPr>
        <w:t>ACTIVIDAD</w:t>
      </w:r>
    </w:p>
    <w:p w:rsidR="00550AAE" w:rsidRDefault="00550AAE" w:rsidP="00235FE6">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 xml:space="preserve">Consulte </w:t>
      </w:r>
      <w:r w:rsidR="00642DBE">
        <w:rPr>
          <w:rFonts w:ascii="Arial" w:hAnsi="Arial" w:cs="Arial"/>
          <w:color w:val="333333"/>
          <w:sz w:val="20"/>
          <w:szCs w:val="20"/>
        </w:rPr>
        <w:t xml:space="preserve">brevemente </w:t>
      </w:r>
      <w:r>
        <w:rPr>
          <w:rFonts w:ascii="Arial" w:hAnsi="Arial" w:cs="Arial"/>
          <w:color w:val="333333"/>
          <w:sz w:val="20"/>
          <w:szCs w:val="20"/>
        </w:rPr>
        <w:t xml:space="preserve">las biografias de </w:t>
      </w:r>
      <w:r w:rsidRPr="00550AAE">
        <w:rPr>
          <w:rFonts w:ascii="Arial" w:hAnsi="Arial" w:cs="Arial"/>
          <w:color w:val="333333"/>
          <w:sz w:val="20"/>
          <w:szCs w:val="20"/>
        </w:rPr>
        <w:t>Mijaíl Gorbachov</w:t>
      </w:r>
      <w:r>
        <w:rPr>
          <w:rFonts w:ascii="Arial" w:hAnsi="Arial" w:cs="Arial"/>
          <w:color w:val="333333"/>
          <w:sz w:val="20"/>
          <w:szCs w:val="20"/>
        </w:rPr>
        <w:t>, Boris Yeltsin y Ronald Reagan</w:t>
      </w:r>
      <w:r w:rsidR="00642DBE">
        <w:rPr>
          <w:rFonts w:ascii="Arial" w:hAnsi="Arial" w:cs="Arial"/>
          <w:color w:val="333333"/>
          <w:sz w:val="20"/>
          <w:szCs w:val="20"/>
        </w:rPr>
        <w:t xml:space="preserve"> (Imagen)</w:t>
      </w:r>
    </w:p>
    <w:p w:rsidR="00550AAE" w:rsidRDefault="00550AAE" w:rsidP="00235FE6">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 xml:space="preserve">Consulte: </w:t>
      </w:r>
      <w:r w:rsidRPr="009E5C4C">
        <w:rPr>
          <w:rFonts w:ascii="Arial" w:hAnsi="Arial" w:cs="Arial"/>
          <w:color w:val="333333"/>
          <w:sz w:val="20"/>
          <w:szCs w:val="20"/>
        </w:rPr>
        <w:t>perestroika</w:t>
      </w:r>
      <w:r>
        <w:rPr>
          <w:rFonts w:ascii="Arial" w:hAnsi="Arial" w:cs="Arial"/>
          <w:color w:val="333333"/>
          <w:sz w:val="20"/>
          <w:szCs w:val="20"/>
        </w:rPr>
        <w:t>,</w:t>
      </w:r>
      <w:r w:rsidRPr="009E5C4C">
        <w:rPr>
          <w:rFonts w:ascii="Arial" w:hAnsi="Arial" w:cs="Arial"/>
          <w:color w:val="333333"/>
          <w:sz w:val="20"/>
          <w:szCs w:val="20"/>
        </w:rPr>
        <w:t xml:space="preserve"> glasnost,</w:t>
      </w:r>
    </w:p>
    <w:p w:rsidR="00A52CBD" w:rsidRDefault="00A52CBD" w:rsidP="00235FE6">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Consulte sobre el muro de Berlín y realice un resumen.</w:t>
      </w:r>
    </w:p>
    <w:p w:rsidR="00DA0389" w:rsidRDefault="00DA0389" w:rsidP="00235FE6">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Consulte que papel jugo Ronald Reagan en el fin de la URSS</w:t>
      </w:r>
    </w:p>
    <w:p w:rsidR="00235FE6" w:rsidRDefault="00550AAE" w:rsidP="00235FE6">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¿Qué importancia tiene el fin de la URSS?</w:t>
      </w:r>
    </w:p>
    <w:p w:rsidR="00550AAE" w:rsidRDefault="00550AAE" w:rsidP="00235FE6">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¿Cuándo desaparecio la Unión de Repúblicas Socialistas Sociéticas?</w:t>
      </w:r>
    </w:p>
    <w:p w:rsidR="00DA0389" w:rsidRPr="00DA0389" w:rsidRDefault="00550AAE" w:rsidP="00DA0389">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¿Cuál fue la causa principal de la desaparición de la URSS?</w:t>
      </w:r>
    </w:p>
    <w:p w:rsidR="00550AAE" w:rsidRDefault="00A52CBD" w:rsidP="00235FE6">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De acuerdo al mapa (abajo) diga que paises hacian parte de la URSS</w:t>
      </w:r>
    </w:p>
    <w:p w:rsidR="00A52CBD" w:rsidRDefault="00A52CBD" w:rsidP="00235FE6">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Realice un mapa y ubique los países que hacian parte de la URSS</w:t>
      </w:r>
    </w:p>
    <w:p w:rsidR="00DA0389" w:rsidRDefault="00DA0389" w:rsidP="00235FE6">
      <w:pPr>
        <w:pStyle w:val="NormalWeb"/>
        <w:numPr>
          <w:ilvl w:val="0"/>
          <w:numId w:val="4"/>
        </w:numPr>
        <w:spacing w:before="0" w:beforeAutospacing="0" w:after="0" w:afterAutospacing="0" w:line="0" w:lineRule="atLeast"/>
        <w:jc w:val="both"/>
        <w:rPr>
          <w:rFonts w:ascii="Arial" w:hAnsi="Arial" w:cs="Arial"/>
          <w:color w:val="333333"/>
          <w:sz w:val="20"/>
          <w:szCs w:val="20"/>
        </w:rPr>
      </w:pPr>
      <w:r>
        <w:rPr>
          <w:rFonts w:ascii="Arial" w:hAnsi="Arial" w:cs="Arial"/>
          <w:color w:val="333333"/>
          <w:sz w:val="20"/>
          <w:szCs w:val="20"/>
        </w:rPr>
        <w:t>Explique con sus palabras las causas del fin de la Unión Soviética</w:t>
      </w:r>
    </w:p>
    <w:p w:rsidR="00550AAE" w:rsidRPr="00235FE6" w:rsidRDefault="00CE0F01" w:rsidP="00550AAE">
      <w:pPr>
        <w:pStyle w:val="NormalWeb"/>
        <w:spacing w:before="0" w:beforeAutospacing="0" w:after="0" w:afterAutospacing="0" w:line="0" w:lineRule="atLeast"/>
        <w:ind w:left="720"/>
        <w:jc w:val="both"/>
        <w:rPr>
          <w:rFonts w:ascii="Arial" w:hAnsi="Arial" w:cs="Arial"/>
          <w:color w:val="333333"/>
          <w:sz w:val="20"/>
          <w:szCs w:val="20"/>
        </w:rPr>
      </w:pPr>
      <w:r>
        <w:rPr>
          <w:rFonts w:ascii="Arial" w:hAnsi="Arial" w:cs="Arial"/>
          <w:noProof/>
          <w:color w:val="333333"/>
          <w:sz w:val="32"/>
          <w:szCs w:val="32"/>
          <w:lang w:val="en-US" w:eastAsia="en-US"/>
        </w:rPr>
        <w:drawing>
          <wp:anchor distT="0" distB="0" distL="114300" distR="114300" simplePos="0" relativeHeight="251658240" behindDoc="0" locked="0" layoutInCell="1" allowOverlap="1">
            <wp:simplePos x="0" y="0"/>
            <wp:positionH relativeFrom="column">
              <wp:posOffset>1401445</wp:posOffset>
            </wp:positionH>
            <wp:positionV relativeFrom="paragraph">
              <wp:posOffset>88265</wp:posOffset>
            </wp:positionV>
            <wp:extent cx="3822700" cy="2135505"/>
            <wp:effectExtent l="0" t="0" r="0" b="0"/>
            <wp:wrapThrough wrapText="bothSides">
              <wp:wrapPolygon edited="0">
                <wp:start x="0" y="0"/>
                <wp:lineTo x="0" y="21452"/>
                <wp:lineTo x="21528" y="21452"/>
                <wp:lineTo x="21528" y="0"/>
                <wp:lineTo x="0" y="0"/>
              </wp:wrapPolygon>
            </wp:wrapThrough>
            <wp:docPr id="1" name="Imagen 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06-19 a la(s) 6.14.27 p. 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2700" cy="2135505"/>
                    </a:xfrm>
                    <a:prstGeom prst="rect">
                      <a:avLst/>
                    </a:prstGeom>
                  </pic:spPr>
                </pic:pic>
              </a:graphicData>
            </a:graphic>
            <wp14:sizeRelH relativeFrom="page">
              <wp14:pctWidth>0</wp14:pctWidth>
            </wp14:sizeRelH>
            <wp14:sizeRelV relativeFrom="page">
              <wp14:pctHeight>0</wp14:pctHeight>
            </wp14:sizeRelV>
          </wp:anchor>
        </w:drawing>
      </w:r>
    </w:p>
    <w:p w:rsidR="0027233D" w:rsidRDefault="0027233D" w:rsidP="00847646">
      <w:pPr>
        <w:pStyle w:val="NormalWeb"/>
        <w:spacing w:before="0" w:beforeAutospacing="0" w:after="0" w:afterAutospacing="0" w:line="0" w:lineRule="atLeast"/>
        <w:jc w:val="both"/>
        <w:rPr>
          <w:rFonts w:ascii="Arial" w:hAnsi="Arial" w:cs="Arial"/>
          <w:color w:val="333333"/>
          <w:sz w:val="20"/>
          <w:szCs w:val="20"/>
        </w:rPr>
      </w:pPr>
    </w:p>
    <w:p w:rsidR="00560F3E" w:rsidRDefault="00560F3E" w:rsidP="00847646">
      <w:pPr>
        <w:pStyle w:val="NormalWeb"/>
        <w:spacing w:before="0" w:beforeAutospacing="0" w:after="0" w:afterAutospacing="0" w:line="0" w:lineRule="atLeast"/>
        <w:jc w:val="both"/>
        <w:rPr>
          <w:rFonts w:ascii="Arial" w:hAnsi="Arial" w:cs="Arial"/>
          <w:color w:val="333333"/>
          <w:sz w:val="20"/>
          <w:szCs w:val="20"/>
        </w:rPr>
      </w:pPr>
    </w:p>
    <w:p w:rsidR="00BC5940" w:rsidRPr="00BC5940" w:rsidRDefault="00BC5940" w:rsidP="00BC5940">
      <w:pPr>
        <w:shd w:val="clear" w:color="auto" w:fill="FFFFFF"/>
        <w:rPr>
          <w:rFonts w:ascii="Arial" w:eastAsia="Times New Roman" w:hAnsi="Arial" w:cs="Arial"/>
          <w:color w:val="333333"/>
          <w:sz w:val="32"/>
          <w:szCs w:val="32"/>
          <w:lang w:eastAsia="es-ES_tradnl"/>
        </w:rPr>
      </w:pPr>
    </w:p>
    <w:p w:rsidR="002962F8" w:rsidRDefault="002962F8"/>
    <w:p w:rsidR="002962F8" w:rsidRDefault="002962F8"/>
    <w:p w:rsidR="002962F8" w:rsidRDefault="002962F8"/>
    <w:p w:rsidR="002962F8" w:rsidRDefault="002962F8"/>
    <w:p w:rsidR="00410A1F" w:rsidRDefault="00410A1F"/>
    <w:p w:rsidR="002962F8" w:rsidRDefault="002962F8"/>
    <w:p w:rsidR="002962F8" w:rsidRDefault="002962F8"/>
    <w:p w:rsidR="002962F8" w:rsidRDefault="002962F8"/>
    <w:p w:rsidR="002962F8" w:rsidRPr="002962F8" w:rsidRDefault="002962F8" w:rsidP="002962F8">
      <w:pPr>
        <w:pStyle w:val="Ttulo2"/>
        <w:shd w:val="clear" w:color="auto" w:fill="FFFFFF"/>
        <w:spacing w:before="0" w:beforeAutospacing="0" w:after="0" w:afterAutospacing="0"/>
        <w:jc w:val="center"/>
        <w:textAlignment w:val="top"/>
        <w:rPr>
          <w:rFonts w:ascii="Arial" w:hAnsi="Arial" w:cs="Arial"/>
          <w:color w:val="000000" w:themeColor="text1"/>
          <w:sz w:val="24"/>
          <w:szCs w:val="24"/>
        </w:rPr>
      </w:pPr>
      <w:r w:rsidRPr="002962F8">
        <w:rPr>
          <w:rFonts w:ascii="Arial" w:hAnsi="Arial" w:cs="Arial"/>
          <w:color w:val="000000" w:themeColor="text1"/>
          <w:sz w:val="24"/>
          <w:szCs w:val="24"/>
        </w:rPr>
        <w:lastRenderedPageBreak/>
        <w:t>LA GLOBALIZACIÓN</w:t>
      </w:r>
    </w:p>
    <w:p w:rsidR="002962F8" w:rsidRDefault="002962F8" w:rsidP="00082E3F">
      <w:pPr>
        <w:pStyle w:val="NormalWeb"/>
        <w:shd w:val="clear" w:color="auto" w:fill="FFFFFF"/>
        <w:spacing w:before="0" w:beforeAutospacing="0" w:after="0" w:afterAutospacing="0" w:line="0" w:lineRule="atLeast"/>
        <w:jc w:val="both"/>
        <w:textAlignment w:val="top"/>
        <w:rPr>
          <w:rFonts w:ascii="Arial" w:hAnsi="Arial" w:cs="Arial"/>
          <w:color w:val="404040"/>
          <w:sz w:val="20"/>
          <w:szCs w:val="20"/>
        </w:rPr>
      </w:pPr>
      <w:r w:rsidRPr="002962F8">
        <w:rPr>
          <w:rFonts w:ascii="Arial" w:hAnsi="Arial" w:cs="Arial"/>
          <w:color w:val="404040"/>
          <w:sz w:val="20"/>
          <w:szCs w:val="20"/>
        </w:rPr>
        <w:t>La globalización es un </w:t>
      </w:r>
      <w:r w:rsidRPr="002962F8">
        <w:rPr>
          <w:rStyle w:val="Textoennegrita"/>
          <w:rFonts w:ascii="Arial" w:hAnsi="Arial" w:cs="Arial"/>
          <w:color w:val="404040"/>
          <w:sz w:val="20"/>
          <w:szCs w:val="20"/>
          <w:bdr w:val="none" w:sz="0" w:space="0" w:color="auto" w:frame="1"/>
        </w:rPr>
        <w:t>proceso histórico de integración mundial en los ámbitos económico, político, tecnológico, social y cultural</w:t>
      </w:r>
      <w:r w:rsidRPr="002962F8">
        <w:rPr>
          <w:rFonts w:ascii="Arial" w:hAnsi="Arial" w:cs="Arial"/>
          <w:color w:val="404040"/>
          <w:sz w:val="20"/>
          <w:szCs w:val="20"/>
        </w:rPr>
        <w:t>, que ha convertido al mundo en un lugar cada vez más interconectado. En ese sentido, se dice que este proceso ha hecho del mundo una </w:t>
      </w:r>
      <w:r w:rsidRPr="002962F8">
        <w:rPr>
          <w:rStyle w:val="Textoennegrita"/>
          <w:rFonts w:ascii="Arial" w:hAnsi="Arial" w:cs="Arial"/>
          <w:color w:val="404040"/>
          <w:sz w:val="20"/>
          <w:szCs w:val="20"/>
          <w:bdr w:val="none" w:sz="0" w:space="0" w:color="auto" w:frame="1"/>
        </w:rPr>
        <w:t>aldea global</w:t>
      </w:r>
      <w:r w:rsidRPr="002962F8">
        <w:rPr>
          <w:rFonts w:ascii="Arial" w:hAnsi="Arial" w:cs="Arial"/>
          <w:color w:val="404040"/>
          <w:sz w:val="20"/>
          <w:szCs w:val="20"/>
        </w:rPr>
        <w:t>.</w:t>
      </w:r>
    </w:p>
    <w:p w:rsidR="00082E3F" w:rsidRPr="00082E3F" w:rsidRDefault="00082E3F" w:rsidP="00082E3F">
      <w:pPr>
        <w:pStyle w:val="NormalWeb"/>
        <w:spacing w:before="0" w:beforeAutospacing="0" w:after="0" w:afterAutospacing="0" w:line="0" w:lineRule="atLeast"/>
        <w:jc w:val="both"/>
        <w:textAlignment w:val="top"/>
        <w:rPr>
          <w:rFonts w:ascii="Arial" w:hAnsi="Arial" w:cs="Arial"/>
          <w:b/>
          <w:bCs/>
          <w:color w:val="404040"/>
          <w:sz w:val="20"/>
          <w:szCs w:val="20"/>
        </w:rPr>
      </w:pPr>
      <w:r w:rsidRPr="00082E3F">
        <w:rPr>
          <w:rFonts w:ascii="Arial" w:hAnsi="Arial" w:cs="Arial"/>
          <w:b/>
          <w:bCs/>
          <w:color w:val="404040"/>
          <w:sz w:val="20"/>
          <w:szCs w:val="20"/>
        </w:rPr>
        <w:t>La globalización es un fenómeno basado en el aumento continuo de la interconexión entre las diferentes naciones del mundo en el plano económico, político, social</w:t>
      </w:r>
      <w:r w:rsidR="00CC0329">
        <w:rPr>
          <w:rFonts w:ascii="Arial" w:hAnsi="Arial" w:cs="Arial"/>
          <w:b/>
          <w:bCs/>
          <w:color w:val="404040"/>
          <w:sz w:val="20"/>
          <w:szCs w:val="20"/>
        </w:rPr>
        <w:t>, cultural</w:t>
      </w:r>
      <w:r w:rsidRPr="00082E3F">
        <w:rPr>
          <w:rFonts w:ascii="Arial" w:hAnsi="Arial" w:cs="Arial"/>
          <w:b/>
          <w:bCs/>
          <w:color w:val="404040"/>
          <w:sz w:val="20"/>
          <w:szCs w:val="20"/>
        </w:rPr>
        <w:t xml:space="preserve"> y tecnológico.</w:t>
      </w:r>
    </w:p>
    <w:p w:rsidR="00082E3F" w:rsidRPr="00082E3F" w:rsidRDefault="00082E3F" w:rsidP="00082E3F">
      <w:pPr>
        <w:pStyle w:val="NormalWeb"/>
        <w:spacing w:before="0" w:beforeAutospacing="0" w:after="0" w:afterAutospacing="0" w:line="0" w:lineRule="atLeast"/>
        <w:jc w:val="both"/>
        <w:textAlignment w:val="top"/>
        <w:rPr>
          <w:rFonts w:ascii="Arial" w:hAnsi="Arial" w:cs="Arial"/>
          <w:color w:val="000000" w:themeColor="text1"/>
          <w:sz w:val="20"/>
          <w:szCs w:val="20"/>
        </w:rPr>
      </w:pPr>
      <w:r w:rsidRPr="00082E3F">
        <w:rPr>
          <w:rFonts w:ascii="Arial" w:hAnsi="Arial" w:cs="Arial"/>
          <w:color w:val="404040"/>
          <w:sz w:val="20"/>
          <w:szCs w:val="20"/>
        </w:rPr>
        <w:t xml:space="preserve">El uso de este término se utiliza desde los años ochenta. Es decir, desde que los adelantos tecnológicos han facilitado y acelerado las transacciones internacionales comerciales y financieras. Y por esta razón, el fenómeno tiene tantos </w:t>
      </w:r>
      <w:r w:rsidRPr="00082E3F">
        <w:rPr>
          <w:rFonts w:ascii="Arial" w:hAnsi="Arial" w:cs="Arial"/>
          <w:color w:val="000000" w:themeColor="text1"/>
          <w:sz w:val="20"/>
          <w:szCs w:val="20"/>
        </w:rPr>
        <w:t>defensores —como el </w:t>
      </w:r>
      <w:hyperlink r:id="rId8" w:history="1">
        <w:r w:rsidRPr="00082E3F">
          <w:rPr>
            <w:rStyle w:val="Hipervnculo"/>
            <w:rFonts w:ascii="Arial" w:hAnsi="Arial" w:cs="Arial"/>
            <w:b/>
            <w:bCs/>
            <w:color w:val="000000" w:themeColor="text1"/>
            <w:sz w:val="20"/>
            <w:szCs w:val="20"/>
          </w:rPr>
          <w:t>Fondo Monetario Internacional (FMI)</w:t>
        </w:r>
      </w:hyperlink>
      <w:r w:rsidRPr="00082E3F">
        <w:rPr>
          <w:rFonts w:ascii="Arial" w:hAnsi="Arial" w:cs="Arial"/>
          <w:color w:val="000000" w:themeColor="text1"/>
          <w:sz w:val="20"/>
          <w:szCs w:val="20"/>
        </w:rPr>
        <w:t> o el </w:t>
      </w:r>
      <w:hyperlink r:id="rId9" w:history="1">
        <w:r w:rsidRPr="00082E3F">
          <w:rPr>
            <w:rStyle w:val="Hipervnculo"/>
            <w:rFonts w:ascii="Arial" w:hAnsi="Arial" w:cs="Arial"/>
            <w:b/>
            <w:bCs/>
            <w:color w:val="000000" w:themeColor="text1"/>
            <w:sz w:val="20"/>
            <w:szCs w:val="20"/>
          </w:rPr>
          <w:t>Banco Mundial</w:t>
        </w:r>
      </w:hyperlink>
      <w:r w:rsidR="00CC0329">
        <w:rPr>
          <w:rFonts w:ascii="Arial" w:hAnsi="Arial" w:cs="Arial"/>
          <w:color w:val="000000" w:themeColor="text1"/>
          <w:sz w:val="20"/>
          <w:szCs w:val="20"/>
        </w:rPr>
        <w:t xml:space="preserve"> </w:t>
      </w:r>
      <w:r w:rsidR="00CC0329" w:rsidRPr="002D12BD">
        <w:rPr>
          <w:rFonts w:ascii="Arial" w:hAnsi="Arial" w:cs="Arial"/>
          <w:b/>
          <w:bCs/>
          <w:color w:val="000000" w:themeColor="text1"/>
          <w:sz w:val="20"/>
          <w:szCs w:val="20"/>
          <w:u w:val="single"/>
        </w:rPr>
        <w:t>(BM)</w:t>
      </w:r>
      <w:r w:rsidRPr="00082E3F">
        <w:rPr>
          <w:rFonts w:ascii="Arial" w:hAnsi="Arial" w:cs="Arial"/>
          <w:b/>
          <w:bCs/>
          <w:color w:val="000000" w:themeColor="text1"/>
          <w:sz w:val="20"/>
          <w:szCs w:val="20"/>
        </w:rPr>
        <w:t>—</w:t>
      </w:r>
      <w:r w:rsidRPr="00082E3F">
        <w:rPr>
          <w:rFonts w:ascii="Arial" w:hAnsi="Arial" w:cs="Arial"/>
          <w:color w:val="000000" w:themeColor="text1"/>
          <w:sz w:val="20"/>
          <w:szCs w:val="20"/>
        </w:rPr>
        <w:t xml:space="preserve"> como detractores</w:t>
      </w:r>
      <w:r w:rsidR="00A847AD">
        <w:rPr>
          <w:rFonts w:ascii="Arial" w:hAnsi="Arial" w:cs="Arial"/>
          <w:color w:val="000000" w:themeColor="text1"/>
          <w:sz w:val="20"/>
          <w:szCs w:val="20"/>
        </w:rPr>
        <w:t>.</w:t>
      </w:r>
    </w:p>
    <w:p w:rsidR="002962F8" w:rsidRPr="002962F8" w:rsidRDefault="002962F8" w:rsidP="00082E3F">
      <w:pPr>
        <w:pStyle w:val="NormalWeb"/>
        <w:shd w:val="clear" w:color="auto" w:fill="FFFFFF"/>
        <w:spacing w:before="0" w:beforeAutospacing="0" w:after="0" w:afterAutospacing="0" w:line="0" w:lineRule="atLeast"/>
        <w:jc w:val="both"/>
        <w:textAlignment w:val="top"/>
        <w:rPr>
          <w:rFonts w:ascii="Arial" w:hAnsi="Arial" w:cs="Arial"/>
          <w:color w:val="404040"/>
          <w:sz w:val="20"/>
          <w:szCs w:val="20"/>
        </w:rPr>
      </w:pPr>
      <w:r w:rsidRPr="002962F8">
        <w:rPr>
          <w:rFonts w:ascii="Arial" w:hAnsi="Arial" w:cs="Arial"/>
          <w:color w:val="404040"/>
          <w:sz w:val="20"/>
          <w:szCs w:val="20"/>
        </w:rPr>
        <w:t>La disolución progresiva de las fronteras económicas y comunicacionales ha generado una expansión capitalista. Esta, a su vez, ha posibilitado inversiones y transacciones financieras globales orientadas a mercados distantes o emergentes, en términos que antiguamente resultaban muy difíciles, altamente costosos o inviables.</w:t>
      </w:r>
    </w:p>
    <w:p w:rsidR="002962F8" w:rsidRPr="002962F8" w:rsidRDefault="002962F8" w:rsidP="00082E3F">
      <w:pPr>
        <w:pStyle w:val="NormalWeb"/>
        <w:shd w:val="clear" w:color="auto" w:fill="FFFFFF"/>
        <w:spacing w:before="0" w:beforeAutospacing="0" w:after="0" w:afterAutospacing="0" w:line="0" w:lineRule="atLeast"/>
        <w:jc w:val="both"/>
        <w:textAlignment w:val="top"/>
        <w:rPr>
          <w:rFonts w:ascii="Arial" w:hAnsi="Arial" w:cs="Arial"/>
          <w:color w:val="404040"/>
          <w:sz w:val="20"/>
          <w:szCs w:val="20"/>
        </w:rPr>
      </w:pPr>
      <w:r w:rsidRPr="002962F8">
        <w:rPr>
          <w:rFonts w:ascii="Arial" w:hAnsi="Arial" w:cs="Arial"/>
          <w:color w:val="404040"/>
          <w:sz w:val="20"/>
          <w:szCs w:val="20"/>
        </w:rPr>
        <w:t>De allí que el proceso de globalización ha modificado la forma en que interactúan los países y los sujetos, y ha generado gran impacto en aspectos económicos (mercado laboral, comercio internacional), políticos (instauración de sistemas democráticos, respeto de los derechos humanos) y, acceso a la educación, tecnología, entre otros.</w:t>
      </w:r>
    </w:p>
    <w:p w:rsidR="002962F8" w:rsidRPr="002962F8" w:rsidRDefault="002962F8" w:rsidP="00082E3F">
      <w:pPr>
        <w:pStyle w:val="Ttulo2"/>
        <w:shd w:val="clear" w:color="auto" w:fill="FFFFFF"/>
        <w:spacing w:before="0" w:beforeAutospacing="0" w:after="0" w:afterAutospacing="0" w:line="0" w:lineRule="atLeast"/>
        <w:jc w:val="both"/>
        <w:textAlignment w:val="top"/>
        <w:rPr>
          <w:rFonts w:ascii="Arial" w:hAnsi="Arial" w:cs="Arial"/>
          <w:color w:val="000000" w:themeColor="text1"/>
          <w:sz w:val="20"/>
          <w:szCs w:val="20"/>
        </w:rPr>
      </w:pPr>
      <w:r w:rsidRPr="002962F8">
        <w:rPr>
          <w:rFonts w:ascii="Arial" w:hAnsi="Arial" w:cs="Arial"/>
          <w:color w:val="000000" w:themeColor="text1"/>
          <w:sz w:val="20"/>
          <w:szCs w:val="20"/>
        </w:rPr>
        <w:t>Características de la globalización</w:t>
      </w:r>
    </w:p>
    <w:p w:rsidR="002962F8" w:rsidRPr="002962F8" w:rsidRDefault="002962F8" w:rsidP="00082E3F">
      <w:pPr>
        <w:pStyle w:val="NormalWeb"/>
        <w:shd w:val="clear" w:color="auto" w:fill="FFFFFF"/>
        <w:spacing w:before="0" w:beforeAutospacing="0" w:after="0" w:afterAutospacing="0" w:line="0" w:lineRule="atLeast"/>
        <w:jc w:val="both"/>
        <w:textAlignment w:val="top"/>
        <w:rPr>
          <w:rFonts w:ascii="Arial" w:hAnsi="Arial" w:cs="Arial"/>
          <w:color w:val="404040"/>
          <w:sz w:val="20"/>
          <w:szCs w:val="20"/>
        </w:rPr>
      </w:pPr>
      <w:r w:rsidRPr="002962F8">
        <w:rPr>
          <w:rFonts w:ascii="Arial" w:hAnsi="Arial" w:cs="Arial"/>
          <w:color w:val="404040"/>
          <w:sz w:val="20"/>
          <w:szCs w:val="20"/>
        </w:rPr>
        <w:t>La globalización reúne un conjunto de características que la distinguen de otros procesos. Las más importantes son las siguientes:</w:t>
      </w:r>
    </w:p>
    <w:p w:rsidR="002962F8" w:rsidRPr="002962F8" w:rsidRDefault="002962F8" w:rsidP="00082E3F">
      <w:pPr>
        <w:numPr>
          <w:ilvl w:val="0"/>
          <w:numId w:val="8"/>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es un fenómeno planetario, es decir, se manifiesta en todo el mundo;</w:t>
      </w:r>
    </w:p>
    <w:p w:rsidR="002962F8" w:rsidRPr="002962F8" w:rsidRDefault="002962F8" w:rsidP="00082E3F">
      <w:pPr>
        <w:numPr>
          <w:ilvl w:val="0"/>
          <w:numId w:val="8"/>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es universal, pues abarca todos los aspectos de la vida humana y social;</w:t>
      </w:r>
    </w:p>
    <w:p w:rsidR="002962F8" w:rsidRPr="002962F8" w:rsidRDefault="002962F8" w:rsidP="00082E3F">
      <w:pPr>
        <w:numPr>
          <w:ilvl w:val="0"/>
          <w:numId w:val="8"/>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es desigual y asimétrica, ya que repercute de formas muy diferentes según el nivel de desarrollo de cada país y su cuota de participación en el poder mundial;</w:t>
      </w:r>
    </w:p>
    <w:p w:rsidR="002962F8" w:rsidRPr="002962F8" w:rsidRDefault="002962F8" w:rsidP="00082E3F">
      <w:pPr>
        <w:numPr>
          <w:ilvl w:val="0"/>
          <w:numId w:val="8"/>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es impredecible, es decir, sus resultados no pueden ser anticipados;</w:t>
      </w:r>
    </w:p>
    <w:p w:rsidR="002962F8" w:rsidRPr="002962F8" w:rsidRDefault="002962F8" w:rsidP="00082E3F">
      <w:pPr>
        <w:numPr>
          <w:ilvl w:val="0"/>
          <w:numId w:val="8"/>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depende de la conectividad y de las telecomunicaciones;</w:t>
      </w:r>
    </w:p>
    <w:p w:rsidR="002962F8" w:rsidRPr="002962F8" w:rsidRDefault="002962F8" w:rsidP="00082E3F">
      <w:pPr>
        <w:numPr>
          <w:ilvl w:val="0"/>
          <w:numId w:val="8"/>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supone la reorganización espacial de la producción;</w:t>
      </w:r>
    </w:p>
    <w:p w:rsidR="002962F8" w:rsidRPr="002962F8" w:rsidRDefault="002962F8" w:rsidP="00082E3F">
      <w:pPr>
        <w:numPr>
          <w:ilvl w:val="0"/>
          <w:numId w:val="8"/>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globaliza las mercancías y favorece la uniformidad del consumo;</w:t>
      </w:r>
    </w:p>
    <w:p w:rsidR="002962F8" w:rsidRPr="002962F8" w:rsidRDefault="002962F8" w:rsidP="00082E3F">
      <w:pPr>
        <w:numPr>
          <w:ilvl w:val="0"/>
          <w:numId w:val="8"/>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conforma un modelo financiero mundial.</w:t>
      </w:r>
    </w:p>
    <w:p w:rsidR="002962F8" w:rsidRPr="002962F8" w:rsidRDefault="002962F8" w:rsidP="00082E3F">
      <w:pPr>
        <w:pStyle w:val="Ttulo2"/>
        <w:shd w:val="clear" w:color="auto" w:fill="FFFFFF"/>
        <w:spacing w:before="0" w:beforeAutospacing="0" w:after="0" w:afterAutospacing="0" w:line="0" w:lineRule="atLeast"/>
        <w:jc w:val="both"/>
        <w:textAlignment w:val="top"/>
        <w:rPr>
          <w:rFonts w:ascii="Arial" w:hAnsi="Arial" w:cs="Arial"/>
          <w:color w:val="000000" w:themeColor="text1"/>
          <w:sz w:val="20"/>
          <w:szCs w:val="20"/>
        </w:rPr>
      </w:pPr>
      <w:r w:rsidRPr="002962F8">
        <w:rPr>
          <w:rFonts w:ascii="Arial" w:hAnsi="Arial" w:cs="Arial"/>
          <w:color w:val="000000" w:themeColor="text1"/>
          <w:sz w:val="20"/>
          <w:szCs w:val="20"/>
        </w:rPr>
        <w:t>Ventajas y desventajas de la globalización</w:t>
      </w:r>
    </w:p>
    <w:p w:rsidR="002962F8" w:rsidRPr="002962F8" w:rsidRDefault="002962F8" w:rsidP="00082E3F">
      <w:pPr>
        <w:pStyle w:val="NormalWeb"/>
        <w:shd w:val="clear" w:color="auto" w:fill="FFFFFF"/>
        <w:spacing w:before="0" w:beforeAutospacing="0" w:after="0" w:afterAutospacing="0" w:line="0" w:lineRule="atLeast"/>
        <w:jc w:val="both"/>
        <w:textAlignment w:val="top"/>
        <w:rPr>
          <w:rFonts w:ascii="Arial" w:hAnsi="Arial" w:cs="Arial"/>
          <w:color w:val="404040"/>
          <w:sz w:val="20"/>
          <w:szCs w:val="20"/>
        </w:rPr>
      </w:pPr>
      <w:r w:rsidRPr="002962F8">
        <w:rPr>
          <w:rFonts w:ascii="Arial" w:hAnsi="Arial" w:cs="Arial"/>
          <w:color w:val="404040"/>
          <w:sz w:val="20"/>
          <w:szCs w:val="20"/>
        </w:rPr>
        <w:t>La globalización conlleva a un conjunto de acciones en general que tienen tanto aspectos positivos como negativos, de allí que se haga mención de las ventajas y desventajas de este gran proceso de integración.</w:t>
      </w:r>
    </w:p>
    <w:p w:rsidR="002962F8" w:rsidRPr="002962F8" w:rsidRDefault="002962F8" w:rsidP="00082E3F">
      <w:pPr>
        <w:pStyle w:val="Ttulo3"/>
        <w:shd w:val="clear" w:color="auto" w:fill="FFFFFF"/>
        <w:spacing w:before="0" w:line="0" w:lineRule="atLeast"/>
        <w:jc w:val="both"/>
        <w:textAlignment w:val="top"/>
        <w:rPr>
          <w:rFonts w:ascii="Arial" w:hAnsi="Arial" w:cs="Arial"/>
          <w:color w:val="404040"/>
          <w:sz w:val="20"/>
          <w:szCs w:val="20"/>
        </w:rPr>
      </w:pPr>
      <w:r w:rsidRPr="002962F8">
        <w:rPr>
          <w:rFonts w:ascii="Arial" w:hAnsi="Arial" w:cs="Arial"/>
          <w:b/>
          <w:bCs/>
          <w:color w:val="404040"/>
          <w:sz w:val="20"/>
          <w:szCs w:val="20"/>
        </w:rPr>
        <w:t>Ventajas</w:t>
      </w:r>
    </w:p>
    <w:p w:rsidR="002962F8" w:rsidRPr="002962F8" w:rsidRDefault="009A2054" w:rsidP="00082E3F">
      <w:pPr>
        <w:numPr>
          <w:ilvl w:val="0"/>
          <w:numId w:val="9"/>
        </w:numPr>
        <w:shd w:val="clear" w:color="auto" w:fill="FFFFFF"/>
        <w:spacing w:line="0" w:lineRule="atLeast"/>
        <w:jc w:val="both"/>
        <w:rPr>
          <w:rFonts w:ascii="Arial" w:hAnsi="Arial" w:cs="Arial"/>
          <w:color w:val="404040"/>
          <w:sz w:val="20"/>
          <w:szCs w:val="20"/>
        </w:rPr>
      </w:pPr>
      <w:r w:rsidRPr="009A2054">
        <w:rPr>
          <w:rFonts w:ascii="Times New Roman" w:eastAsia="Times New Roman" w:hAnsi="Times New Roman" w:cs="Times New Roman"/>
          <w:noProof/>
          <w:lang w:val="en-US"/>
        </w:rPr>
        <w:drawing>
          <wp:anchor distT="0" distB="0" distL="114300" distR="114300" simplePos="0" relativeHeight="251659264" behindDoc="0" locked="0" layoutInCell="1" allowOverlap="1">
            <wp:simplePos x="0" y="0"/>
            <wp:positionH relativeFrom="column">
              <wp:posOffset>4825605</wp:posOffset>
            </wp:positionH>
            <wp:positionV relativeFrom="paragraph">
              <wp:posOffset>6381</wp:posOffset>
            </wp:positionV>
            <wp:extent cx="2291080" cy="1416050"/>
            <wp:effectExtent l="0" t="0" r="0" b="6350"/>
            <wp:wrapThrough wrapText="bothSides">
              <wp:wrapPolygon edited="0">
                <wp:start x="0" y="0"/>
                <wp:lineTo x="0" y="21503"/>
                <wp:lineTo x="21432" y="21503"/>
                <wp:lineTo x="21432" y="0"/>
                <wp:lineTo x="0" y="0"/>
              </wp:wrapPolygon>
            </wp:wrapThrough>
            <wp:docPr id="2" name="Imagen 2" descr="Ventajas y desventajas de la globalización económica | Globaliz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jas y desventajas de la globalización económica | Globalizació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108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F8" w:rsidRPr="002962F8">
        <w:rPr>
          <w:rFonts w:ascii="Arial" w:hAnsi="Arial" w:cs="Arial"/>
          <w:color w:val="404040"/>
          <w:sz w:val="20"/>
          <w:szCs w:val="20"/>
        </w:rPr>
        <w:t>Desarrollo de un mercado global;</w:t>
      </w:r>
    </w:p>
    <w:p w:rsidR="002962F8" w:rsidRPr="002962F8" w:rsidRDefault="002962F8" w:rsidP="00082E3F">
      <w:pPr>
        <w:numPr>
          <w:ilvl w:val="0"/>
          <w:numId w:val="9"/>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interconexión de las sociedades con acceso a recursos informáticos;</w:t>
      </w:r>
    </w:p>
    <w:p w:rsidR="002962F8" w:rsidRPr="002962F8" w:rsidRDefault="002962F8" w:rsidP="00082E3F">
      <w:pPr>
        <w:numPr>
          <w:ilvl w:val="0"/>
          <w:numId w:val="9"/>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mayor acceso a la información;</w:t>
      </w:r>
    </w:p>
    <w:p w:rsidR="002962F8" w:rsidRPr="002962F8" w:rsidRDefault="002962F8" w:rsidP="00082E3F">
      <w:pPr>
        <w:numPr>
          <w:ilvl w:val="0"/>
          <w:numId w:val="9"/>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circulación de bienes y productos importados;</w:t>
      </w:r>
    </w:p>
    <w:p w:rsidR="002962F8" w:rsidRPr="002962F8" w:rsidRDefault="002962F8" w:rsidP="00082E3F">
      <w:pPr>
        <w:numPr>
          <w:ilvl w:val="0"/>
          <w:numId w:val="9"/>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aumento de inversiones extranjeras;</w:t>
      </w:r>
    </w:p>
    <w:p w:rsidR="002962F8" w:rsidRPr="002962F8" w:rsidRDefault="002962F8" w:rsidP="00082E3F">
      <w:pPr>
        <w:numPr>
          <w:ilvl w:val="0"/>
          <w:numId w:val="9"/>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desarrollo exponencial del comercio internacional;</w:t>
      </w:r>
    </w:p>
    <w:p w:rsidR="002962F8" w:rsidRPr="002962F8" w:rsidRDefault="002962F8" w:rsidP="00082E3F">
      <w:pPr>
        <w:numPr>
          <w:ilvl w:val="0"/>
          <w:numId w:val="9"/>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favorecimiento de las relaciones internacionales;</w:t>
      </w:r>
    </w:p>
    <w:p w:rsidR="002962F8" w:rsidRPr="002962F8" w:rsidRDefault="002962F8" w:rsidP="00082E3F">
      <w:pPr>
        <w:numPr>
          <w:ilvl w:val="0"/>
          <w:numId w:val="9"/>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procesos de intercambio cultural;</w:t>
      </w:r>
    </w:p>
    <w:p w:rsidR="002962F8" w:rsidRPr="002962F8" w:rsidRDefault="002962F8" w:rsidP="00082E3F">
      <w:pPr>
        <w:numPr>
          <w:ilvl w:val="0"/>
          <w:numId w:val="9"/>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aumento del turismo;</w:t>
      </w:r>
    </w:p>
    <w:p w:rsidR="002962F8" w:rsidRPr="002962F8" w:rsidRDefault="002962F8" w:rsidP="00082E3F">
      <w:pPr>
        <w:numPr>
          <w:ilvl w:val="0"/>
          <w:numId w:val="9"/>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desarrollo tecnológico.</w:t>
      </w:r>
    </w:p>
    <w:p w:rsidR="002962F8" w:rsidRPr="002962F8" w:rsidRDefault="002962F8" w:rsidP="00082E3F">
      <w:pPr>
        <w:pStyle w:val="Ttulo3"/>
        <w:shd w:val="clear" w:color="auto" w:fill="FFFFFF"/>
        <w:spacing w:before="0" w:line="0" w:lineRule="atLeast"/>
        <w:jc w:val="both"/>
        <w:textAlignment w:val="top"/>
        <w:rPr>
          <w:rFonts w:ascii="Arial" w:hAnsi="Arial" w:cs="Arial"/>
          <w:color w:val="404040"/>
          <w:sz w:val="20"/>
          <w:szCs w:val="20"/>
        </w:rPr>
      </w:pPr>
      <w:r w:rsidRPr="002962F8">
        <w:rPr>
          <w:rFonts w:ascii="Arial" w:hAnsi="Arial" w:cs="Arial"/>
          <w:b/>
          <w:bCs/>
          <w:color w:val="404040"/>
          <w:sz w:val="20"/>
          <w:szCs w:val="20"/>
        </w:rPr>
        <w:t>Desventajas</w:t>
      </w:r>
    </w:p>
    <w:p w:rsidR="002962F8" w:rsidRPr="002962F8" w:rsidRDefault="002962F8" w:rsidP="00082E3F">
      <w:pPr>
        <w:numPr>
          <w:ilvl w:val="0"/>
          <w:numId w:val="10"/>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Incapacidad del Estado nacional como ente de control y administración;</w:t>
      </w:r>
    </w:p>
    <w:p w:rsidR="002962F8" w:rsidRPr="002962F8" w:rsidRDefault="002962F8" w:rsidP="00082E3F">
      <w:pPr>
        <w:numPr>
          <w:ilvl w:val="0"/>
          <w:numId w:val="10"/>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obstaculización o estrangulamiento del desarrollo del comercio local;</w:t>
      </w:r>
    </w:p>
    <w:p w:rsidR="002962F8" w:rsidRPr="002962F8" w:rsidRDefault="002962F8" w:rsidP="00082E3F">
      <w:pPr>
        <w:numPr>
          <w:ilvl w:val="0"/>
          <w:numId w:val="10"/>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aumento del intervencionismo extranjero;</w:t>
      </w:r>
    </w:p>
    <w:p w:rsidR="002962F8" w:rsidRPr="002962F8" w:rsidRDefault="002962F8" w:rsidP="00082E3F">
      <w:pPr>
        <w:numPr>
          <w:ilvl w:val="0"/>
          <w:numId w:val="10"/>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concentración del capital en los grandes grupos multinacionales o transnacionales;</w:t>
      </w:r>
    </w:p>
    <w:p w:rsidR="002962F8" w:rsidRPr="002962F8" w:rsidRDefault="00003BE1" w:rsidP="00082E3F">
      <w:pPr>
        <w:numPr>
          <w:ilvl w:val="0"/>
          <w:numId w:val="10"/>
        </w:numPr>
        <w:shd w:val="clear" w:color="auto" w:fill="FFFFFF"/>
        <w:spacing w:line="0" w:lineRule="atLeast"/>
        <w:jc w:val="both"/>
        <w:rPr>
          <w:rFonts w:ascii="Arial" w:hAnsi="Arial" w:cs="Arial"/>
          <w:color w:val="404040"/>
          <w:sz w:val="20"/>
          <w:szCs w:val="20"/>
        </w:rPr>
      </w:pPr>
      <w:r w:rsidRPr="00003BE1">
        <w:rPr>
          <w:rFonts w:ascii="Times New Roman" w:eastAsia="Times New Roman" w:hAnsi="Times New Roman" w:cs="Times New Roman"/>
          <w:noProof/>
          <w:lang w:val="en-US"/>
        </w:rPr>
        <w:drawing>
          <wp:anchor distT="0" distB="0" distL="114300" distR="114300" simplePos="0" relativeHeight="251660288" behindDoc="0" locked="0" layoutInCell="1" allowOverlap="1">
            <wp:simplePos x="0" y="0"/>
            <wp:positionH relativeFrom="column">
              <wp:posOffset>4890375</wp:posOffset>
            </wp:positionH>
            <wp:positionV relativeFrom="paragraph">
              <wp:posOffset>64322</wp:posOffset>
            </wp:positionV>
            <wp:extent cx="2319020" cy="1446530"/>
            <wp:effectExtent l="0" t="0" r="5080" b="1270"/>
            <wp:wrapThrough wrapText="bothSides">
              <wp:wrapPolygon edited="0">
                <wp:start x="0" y="0"/>
                <wp:lineTo x="0" y="21429"/>
                <wp:lineTo x="21529" y="21429"/>
                <wp:lineTo x="21529" y="0"/>
                <wp:lineTo x="0" y="0"/>
              </wp:wrapPolygon>
            </wp:wrapThrough>
            <wp:docPr id="3" name="Imagen 3" descr="Identidades culturales mediatizadas y estallido social ¿Integrad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ntidades culturales mediatizadas y estallido social ¿Integrado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902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F8" w:rsidRPr="002962F8">
        <w:rPr>
          <w:rFonts w:ascii="Arial" w:hAnsi="Arial" w:cs="Arial"/>
          <w:color w:val="404040"/>
          <w:sz w:val="20"/>
          <w:szCs w:val="20"/>
        </w:rPr>
        <w:t>aumento de la brecha en la distribución de la riqueza;</w:t>
      </w:r>
    </w:p>
    <w:p w:rsidR="002962F8" w:rsidRPr="002962F8" w:rsidRDefault="002962F8" w:rsidP="00082E3F">
      <w:pPr>
        <w:numPr>
          <w:ilvl w:val="0"/>
          <w:numId w:val="10"/>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construcción de una hegemonía cultural global que amenaza las identidades locales;</w:t>
      </w:r>
    </w:p>
    <w:p w:rsidR="00A847AD" w:rsidRDefault="002962F8" w:rsidP="00A847AD">
      <w:pPr>
        <w:numPr>
          <w:ilvl w:val="0"/>
          <w:numId w:val="10"/>
        </w:numPr>
        <w:shd w:val="clear" w:color="auto" w:fill="FFFFFF"/>
        <w:spacing w:line="0" w:lineRule="atLeast"/>
        <w:jc w:val="both"/>
        <w:rPr>
          <w:rFonts w:ascii="Arial" w:hAnsi="Arial" w:cs="Arial"/>
          <w:color w:val="404040"/>
          <w:sz w:val="20"/>
          <w:szCs w:val="20"/>
        </w:rPr>
      </w:pPr>
      <w:r w:rsidRPr="002962F8">
        <w:rPr>
          <w:rFonts w:ascii="Arial" w:hAnsi="Arial" w:cs="Arial"/>
          <w:color w:val="404040"/>
          <w:sz w:val="20"/>
          <w:szCs w:val="20"/>
        </w:rPr>
        <w:t>uniformidad en el consumo.</w:t>
      </w:r>
    </w:p>
    <w:p w:rsidR="00A847AD" w:rsidRPr="00A847AD" w:rsidRDefault="00A847AD" w:rsidP="002D12BD">
      <w:pPr>
        <w:shd w:val="clear" w:color="auto" w:fill="FFFFFF"/>
        <w:spacing w:line="0" w:lineRule="atLeast"/>
        <w:ind w:left="720"/>
        <w:jc w:val="both"/>
        <w:rPr>
          <w:rFonts w:ascii="Arial" w:hAnsi="Arial" w:cs="Arial"/>
          <w:color w:val="222222"/>
          <w:sz w:val="20"/>
          <w:szCs w:val="20"/>
        </w:rPr>
      </w:pPr>
    </w:p>
    <w:p w:rsidR="00CC0329" w:rsidRPr="00587438" w:rsidRDefault="00CC0329" w:rsidP="00587438">
      <w:pPr>
        <w:jc w:val="center"/>
        <w:rPr>
          <w:b/>
          <w:bCs/>
        </w:rPr>
      </w:pPr>
      <w:r w:rsidRPr="00CC0329">
        <w:rPr>
          <w:b/>
          <w:bCs/>
        </w:rPr>
        <w:t>ACTIVIDAD</w:t>
      </w:r>
    </w:p>
    <w:p w:rsidR="00CC0329" w:rsidRDefault="00CC0329" w:rsidP="00CC0329">
      <w:pPr>
        <w:pStyle w:val="Prrafodelista"/>
        <w:numPr>
          <w:ilvl w:val="0"/>
          <w:numId w:val="17"/>
        </w:numPr>
        <w:rPr>
          <w:rFonts w:ascii="Arial" w:eastAsia="Times New Roman" w:hAnsi="Arial" w:cs="Arial"/>
          <w:sz w:val="20"/>
          <w:szCs w:val="20"/>
          <w:lang w:eastAsia="es-ES_tradnl"/>
        </w:rPr>
      </w:pPr>
      <w:r w:rsidRPr="00CC0329">
        <w:rPr>
          <w:rFonts w:ascii="Arial" w:eastAsia="Times New Roman" w:hAnsi="Arial" w:cs="Arial"/>
          <w:sz w:val="20"/>
          <w:szCs w:val="20"/>
          <w:lang w:eastAsia="es-ES_tradnl"/>
        </w:rPr>
        <w:t xml:space="preserve">¿Qué es la </w:t>
      </w:r>
      <w:r>
        <w:rPr>
          <w:rFonts w:ascii="Arial" w:eastAsia="Times New Roman" w:hAnsi="Arial" w:cs="Arial"/>
          <w:sz w:val="20"/>
          <w:szCs w:val="20"/>
          <w:lang w:eastAsia="es-ES_tradnl"/>
        </w:rPr>
        <w:t>G</w:t>
      </w:r>
      <w:r w:rsidRPr="00CC0329">
        <w:rPr>
          <w:rFonts w:ascii="Arial" w:eastAsia="Times New Roman" w:hAnsi="Arial" w:cs="Arial"/>
          <w:sz w:val="20"/>
          <w:szCs w:val="20"/>
          <w:lang w:eastAsia="es-ES_tradnl"/>
        </w:rPr>
        <w:t>lobalización?</w:t>
      </w:r>
    </w:p>
    <w:p w:rsidR="00CC0329" w:rsidRDefault="00CC0329" w:rsidP="00CC0329">
      <w:pPr>
        <w:pStyle w:val="Prrafodelista"/>
        <w:numPr>
          <w:ilvl w:val="0"/>
          <w:numId w:val="17"/>
        </w:numPr>
        <w:rPr>
          <w:rFonts w:ascii="Arial" w:eastAsia="Times New Roman" w:hAnsi="Arial" w:cs="Arial"/>
          <w:sz w:val="20"/>
          <w:szCs w:val="20"/>
          <w:lang w:eastAsia="es-ES_tradnl"/>
        </w:rPr>
      </w:pPr>
      <w:r>
        <w:rPr>
          <w:rFonts w:ascii="Arial" w:eastAsia="Times New Roman" w:hAnsi="Arial" w:cs="Arial"/>
          <w:sz w:val="20"/>
          <w:szCs w:val="20"/>
          <w:lang w:eastAsia="es-ES_tradnl"/>
        </w:rPr>
        <w:t>¿En que ambitos se desarrolla la Globalización?</w:t>
      </w:r>
    </w:p>
    <w:p w:rsidR="00CC0329" w:rsidRDefault="00CC0329" w:rsidP="00CC0329">
      <w:pPr>
        <w:pStyle w:val="Prrafodelista"/>
        <w:numPr>
          <w:ilvl w:val="0"/>
          <w:numId w:val="17"/>
        </w:numPr>
        <w:rPr>
          <w:rFonts w:ascii="Arial" w:eastAsia="Times New Roman" w:hAnsi="Arial" w:cs="Arial"/>
          <w:sz w:val="20"/>
          <w:szCs w:val="20"/>
          <w:lang w:eastAsia="es-ES_tradnl"/>
        </w:rPr>
      </w:pPr>
      <w:r>
        <w:rPr>
          <w:rFonts w:ascii="Arial" w:eastAsia="Times New Roman" w:hAnsi="Arial" w:cs="Arial"/>
          <w:sz w:val="20"/>
          <w:szCs w:val="20"/>
          <w:lang w:eastAsia="es-ES_tradnl"/>
        </w:rPr>
        <w:t>¿Qué significará el termino la Aldea global?</w:t>
      </w:r>
    </w:p>
    <w:p w:rsidR="00CC0329" w:rsidRDefault="00CC0329" w:rsidP="00CC0329">
      <w:pPr>
        <w:pStyle w:val="Prrafodelista"/>
        <w:numPr>
          <w:ilvl w:val="0"/>
          <w:numId w:val="17"/>
        </w:numPr>
        <w:rPr>
          <w:rFonts w:ascii="Arial" w:eastAsia="Times New Roman" w:hAnsi="Arial" w:cs="Arial"/>
          <w:sz w:val="20"/>
          <w:szCs w:val="20"/>
          <w:lang w:eastAsia="es-ES_tradnl"/>
        </w:rPr>
      </w:pPr>
      <w:r>
        <w:rPr>
          <w:rFonts w:ascii="Arial" w:eastAsia="Times New Roman" w:hAnsi="Arial" w:cs="Arial"/>
          <w:sz w:val="20"/>
          <w:szCs w:val="20"/>
          <w:lang w:eastAsia="es-ES_tradnl"/>
        </w:rPr>
        <w:t>¿Qué significará la palabra interconectado?</w:t>
      </w:r>
    </w:p>
    <w:p w:rsidR="00CC0329" w:rsidRDefault="00CC0329" w:rsidP="00CC0329">
      <w:pPr>
        <w:pStyle w:val="Prrafodelista"/>
        <w:numPr>
          <w:ilvl w:val="0"/>
          <w:numId w:val="17"/>
        </w:numPr>
        <w:rPr>
          <w:rFonts w:ascii="Arial" w:eastAsia="Times New Roman" w:hAnsi="Arial" w:cs="Arial"/>
          <w:sz w:val="20"/>
          <w:szCs w:val="20"/>
          <w:lang w:eastAsia="es-ES_tradnl"/>
        </w:rPr>
      </w:pPr>
      <w:r>
        <w:rPr>
          <w:rFonts w:ascii="Arial" w:eastAsia="Times New Roman" w:hAnsi="Arial" w:cs="Arial"/>
          <w:sz w:val="20"/>
          <w:szCs w:val="20"/>
          <w:lang w:eastAsia="es-ES_tradnl"/>
        </w:rPr>
        <w:t>¿Cuál es el origen de la Globalización?</w:t>
      </w:r>
    </w:p>
    <w:p w:rsidR="002D12BD" w:rsidRDefault="002D12BD" w:rsidP="00CC0329">
      <w:pPr>
        <w:pStyle w:val="Prrafodelista"/>
        <w:numPr>
          <w:ilvl w:val="0"/>
          <w:numId w:val="17"/>
        </w:numPr>
        <w:rPr>
          <w:rFonts w:ascii="Arial" w:eastAsia="Times New Roman" w:hAnsi="Arial" w:cs="Arial"/>
          <w:sz w:val="20"/>
          <w:szCs w:val="20"/>
          <w:lang w:eastAsia="es-ES_tradnl"/>
        </w:rPr>
      </w:pPr>
      <w:r>
        <w:rPr>
          <w:rFonts w:ascii="Arial" w:eastAsia="Times New Roman" w:hAnsi="Arial" w:cs="Arial"/>
          <w:sz w:val="20"/>
          <w:szCs w:val="20"/>
          <w:lang w:eastAsia="es-ES_tradnl"/>
        </w:rPr>
        <w:t xml:space="preserve">Consulte: </w:t>
      </w:r>
      <w:r w:rsidR="00CC0329">
        <w:rPr>
          <w:rFonts w:ascii="Arial" w:eastAsia="Times New Roman" w:hAnsi="Arial" w:cs="Arial"/>
          <w:sz w:val="20"/>
          <w:szCs w:val="20"/>
          <w:lang w:eastAsia="es-ES_tradnl"/>
        </w:rPr>
        <w:t xml:space="preserve">¿Cuáles son los defensores de la Globalización? (Aparte de </w:t>
      </w:r>
      <w:r>
        <w:rPr>
          <w:rFonts w:ascii="Arial" w:eastAsia="Times New Roman" w:hAnsi="Arial" w:cs="Arial"/>
          <w:sz w:val="20"/>
          <w:szCs w:val="20"/>
          <w:lang w:eastAsia="es-ES_tradnl"/>
        </w:rPr>
        <w:t>FMI y BM)</w:t>
      </w:r>
    </w:p>
    <w:p w:rsidR="002D12BD" w:rsidRDefault="002D12BD" w:rsidP="00CC0329">
      <w:pPr>
        <w:pStyle w:val="Prrafodelista"/>
        <w:numPr>
          <w:ilvl w:val="0"/>
          <w:numId w:val="17"/>
        </w:numPr>
        <w:rPr>
          <w:rFonts w:ascii="Arial" w:eastAsia="Times New Roman" w:hAnsi="Arial" w:cs="Arial"/>
          <w:sz w:val="20"/>
          <w:szCs w:val="20"/>
          <w:lang w:eastAsia="es-ES_tradnl"/>
        </w:rPr>
      </w:pPr>
      <w:r>
        <w:rPr>
          <w:rFonts w:ascii="Arial" w:eastAsia="Times New Roman" w:hAnsi="Arial" w:cs="Arial"/>
          <w:sz w:val="20"/>
          <w:szCs w:val="20"/>
          <w:lang w:eastAsia="es-ES_tradnl"/>
        </w:rPr>
        <w:t>Según la lectura que ha permitido una expansión del capitalismo?</w:t>
      </w:r>
    </w:p>
    <w:p w:rsidR="002D12BD" w:rsidRDefault="002D12BD" w:rsidP="00CC0329">
      <w:pPr>
        <w:pStyle w:val="Prrafodelista"/>
        <w:numPr>
          <w:ilvl w:val="0"/>
          <w:numId w:val="17"/>
        </w:numPr>
        <w:rPr>
          <w:rFonts w:ascii="Arial" w:eastAsia="Times New Roman" w:hAnsi="Arial" w:cs="Arial"/>
          <w:sz w:val="20"/>
          <w:szCs w:val="20"/>
          <w:lang w:eastAsia="es-ES_tradnl"/>
        </w:rPr>
      </w:pPr>
      <w:r>
        <w:rPr>
          <w:rFonts w:ascii="Arial" w:eastAsia="Times New Roman" w:hAnsi="Arial" w:cs="Arial"/>
          <w:sz w:val="20"/>
          <w:szCs w:val="20"/>
          <w:lang w:eastAsia="es-ES_tradnl"/>
        </w:rPr>
        <w:t>Realice un mapa conceptual de la globalización</w:t>
      </w:r>
    </w:p>
    <w:p w:rsidR="002D12BD" w:rsidRDefault="002D12BD" w:rsidP="00CC0329">
      <w:pPr>
        <w:pStyle w:val="Prrafodelista"/>
        <w:numPr>
          <w:ilvl w:val="0"/>
          <w:numId w:val="17"/>
        </w:numPr>
        <w:rPr>
          <w:rFonts w:ascii="Arial" w:eastAsia="Times New Roman" w:hAnsi="Arial" w:cs="Arial"/>
          <w:sz w:val="20"/>
          <w:szCs w:val="20"/>
          <w:lang w:eastAsia="es-ES_tradnl"/>
        </w:rPr>
      </w:pPr>
      <w:r>
        <w:rPr>
          <w:rFonts w:ascii="Arial" w:eastAsia="Times New Roman" w:hAnsi="Arial" w:cs="Arial"/>
          <w:sz w:val="20"/>
          <w:szCs w:val="20"/>
          <w:lang w:eastAsia="es-ES_tradnl"/>
        </w:rPr>
        <w:t>¿Usted esta a favor o encontra de la globalización? Argumente su respuesta para leerla minimo 10 renglones</w:t>
      </w:r>
      <w:r w:rsidR="001B50BE">
        <w:rPr>
          <w:rFonts w:ascii="Arial" w:eastAsia="Times New Roman" w:hAnsi="Arial" w:cs="Arial"/>
          <w:sz w:val="20"/>
          <w:szCs w:val="20"/>
          <w:lang w:eastAsia="es-ES_tradnl"/>
        </w:rPr>
        <w:t>.</w:t>
      </w:r>
    </w:p>
    <w:p w:rsidR="001B50BE" w:rsidRPr="00003BE1" w:rsidRDefault="001B50BE" w:rsidP="001B50BE">
      <w:pPr>
        <w:pStyle w:val="Prrafodelista"/>
        <w:numPr>
          <w:ilvl w:val="0"/>
          <w:numId w:val="17"/>
        </w:numPr>
        <w:rPr>
          <w:rFonts w:eastAsia="Times New Roman"/>
        </w:rPr>
      </w:pPr>
      <w:r w:rsidRPr="001B50BE">
        <w:rPr>
          <w:rFonts w:ascii="Arial" w:eastAsia="Times New Roman" w:hAnsi="Arial" w:cs="Arial"/>
          <w:sz w:val="20"/>
          <w:szCs w:val="20"/>
          <w:lang w:eastAsia="es-ES_tradnl"/>
        </w:rPr>
        <w:t>Consulte 4 ejemplos de globalización en los aspectos: Globalización económica, social, política, tecnológica, cultural y otros (</w:t>
      </w:r>
      <w:r w:rsidRPr="001B50BE">
        <w:rPr>
          <w:rFonts w:ascii="Arial" w:eastAsia="Times New Roman" w:hAnsi="Arial" w:cs="Arial"/>
          <w:color w:val="000000" w:themeColor="text1"/>
          <w:sz w:val="20"/>
          <w:szCs w:val="20"/>
          <w:lang w:eastAsia="es-ES_tradnl"/>
        </w:rPr>
        <w:t xml:space="preserve">puede consultar aquí </w:t>
      </w:r>
      <w:hyperlink r:id="rId12" w:history="1">
        <w:r w:rsidRPr="001B50BE">
          <w:rPr>
            <w:rStyle w:val="Hipervnculo"/>
            <w:rFonts w:ascii="Arial" w:hAnsi="Arial" w:cs="Arial"/>
            <w:color w:val="000000" w:themeColor="text1"/>
            <w:sz w:val="20"/>
            <w:szCs w:val="20"/>
          </w:rPr>
          <w:t>https://www.webyempresas.com/ejemplos-de-globalizacion/</w:t>
        </w:r>
      </w:hyperlink>
    </w:p>
    <w:p w:rsidR="00003BE1" w:rsidRPr="00E8347A" w:rsidRDefault="00003BE1" w:rsidP="001B50BE">
      <w:pPr>
        <w:pStyle w:val="Prrafodelista"/>
        <w:numPr>
          <w:ilvl w:val="0"/>
          <w:numId w:val="17"/>
        </w:numPr>
        <w:rPr>
          <w:rFonts w:eastAsia="Times New Roman"/>
        </w:rPr>
      </w:pPr>
      <w:r>
        <w:rPr>
          <w:rFonts w:ascii="Arial" w:hAnsi="Arial" w:cs="Arial"/>
          <w:color w:val="000000" w:themeColor="text1"/>
          <w:sz w:val="20"/>
          <w:szCs w:val="20"/>
        </w:rPr>
        <w:t>¿Qué significan los dibujos 1 y 2?</w:t>
      </w:r>
    </w:p>
    <w:p w:rsidR="00E8347A" w:rsidRDefault="00E8347A" w:rsidP="00E8347A">
      <w:pPr>
        <w:rPr>
          <w:rFonts w:eastAsia="Times New Roman"/>
        </w:rPr>
      </w:pPr>
    </w:p>
    <w:p w:rsidR="00E8347A" w:rsidRDefault="00E8347A" w:rsidP="00E8347A">
      <w:pPr>
        <w:rPr>
          <w:rFonts w:eastAsia="Times New Roman"/>
        </w:rPr>
      </w:pPr>
    </w:p>
    <w:p w:rsidR="00E8347A" w:rsidRDefault="00E8347A" w:rsidP="00E8347A">
      <w:pPr>
        <w:rPr>
          <w:rFonts w:eastAsia="Times New Roman"/>
        </w:rPr>
      </w:pPr>
    </w:p>
    <w:p w:rsidR="00CE0F01" w:rsidRDefault="00CE0F01" w:rsidP="00E8347A">
      <w:pPr>
        <w:rPr>
          <w:rFonts w:eastAsia="Times New Roman"/>
        </w:rPr>
      </w:pPr>
    </w:p>
    <w:p w:rsidR="00E8347A" w:rsidRDefault="00E8347A" w:rsidP="00E8347A">
      <w:pPr>
        <w:rPr>
          <w:rFonts w:eastAsia="Times New Roman"/>
        </w:rPr>
      </w:pPr>
    </w:p>
    <w:p w:rsidR="00E8347A" w:rsidRDefault="00E8347A" w:rsidP="00E8347A">
      <w:pPr>
        <w:rPr>
          <w:rFonts w:eastAsia="Times New Roman"/>
        </w:rPr>
      </w:pPr>
    </w:p>
    <w:p w:rsidR="00E8347A" w:rsidRDefault="00E8347A" w:rsidP="00E8347A">
      <w:pPr>
        <w:jc w:val="center"/>
        <w:rPr>
          <w:rFonts w:eastAsia="Times New Roman"/>
          <w:b/>
          <w:bCs/>
        </w:rPr>
      </w:pPr>
      <w:r w:rsidRPr="00E8347A">
        <w:rPr>
          <w:rFonts w:eastAsia="Times New Roman"/>
          <w:b/>
          <w:bCs/>
        </w:rPr>
        <w:lastRenderedPageBreak/>
        <w:t>Ética y Religión</w:t>
      </w:r>
    </w:p>
    <w:p w:rsidR="00404E4C" w:rsidRPr="00E8347A" w:rsidRDefault="00404E4C" w:rsidP="00E8347A">
      <w:pPr>
        <w:jc w:val="center"/>
        <w:rPr>
          <w:rFonts w:eastAsia="Times New Roman"/>
          <w:b/>
          <w:bCs/>
        </w:rPr>
      </w:pPr>
      <w:r>
        <w:rPr>
          <w:rFonts w:eastAsia="Times New Roman"/>
          <w:b/>
          <w:bCs/>
        </w:rPr>
        <w:t>LAS RELIGIONES MÁS IMPORTANTES DEL MUNDO</w:t>
      </w:r>
    </w:p>
    <w:p w:rsidR="00E8347A" w:rsidRDefault="00E8347A" w:rsidP="00E8347A">
      <w:pPr>
        <w:jc w:val="center"/>
        <w:rPr>
          <w:rFonts w:eastAsia="Times New Roman"/>
        </w:rPr>
      </w:pPr>
    </w:p>
    <w:p w:rsidR="00E8347A" w:rsidRPr="00E8347A" w:rsidRDefault="002D7E5C" w:rsidP="00E8347A">
      <w:pPr>
        <w:jc w:val="both"/>
        <w:rPr>
          <w:rFonts w:ascii="Arial" w:eastAsia="Times New Roman" w:hAnsi="Arial" w:cs="Arial"/>
          <w:color w:val="000000" w:themeColor="text1"/>
          <w:sz w:val="20"/>
          <w:szCs w:val="20"/>
        </w:rPr>
      </w:pPr>
      <w:r w:rsidRPr="002D7E5C">
        <w:rPr>
          <w:rFonts w:ascii="Times New Roman" w:eastAsia="Times New Roman" w:hAnsi="Times New Roman" w:cs="Times New Roman"/>
          <w:noProof/>
          <w:lang w:val="en-US"/>
        </w:rPr>
        <w:drawing>
          <wp:anchor distT="0" distB="0" distL="114300" distR="114300" simplePos="0" relativeHeight="251666432" behindDoc="0" locked="0" layoutInCell="1" allowOverlap="1">
            <wp:simplePos x="0" y="0"/>
            <wp:positionH relativeFrom="column">
              <wp:posOffset>3792220</wp:posOffset>
            </wp:positionH>
            <wp:positionV relativeFrom="paragraph">
              <wp:posOffset>4462145</wp:posOffset>
            </wp:positionV>
            <wp:extent cx="3368040" cy="1892300"/>
            <wp:effectExtent l="0" t="0" r="0" b="0"/>
            <wp:wrapThrough wrapText="bothSides">
              <wp:wrapPolygon edited="0">
                <wp:start x="0" y="0"/>
                <wp:lineTo x="0" y="21455"/>
                <wp:lineTo x="21502" y="21455"/>
                <wp:lineTo x="21502" y="0"/>
                <wp:lineTo x="0" y="0"/>
              </wp:wrapPolygon>
            </wp:wrapThrough>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804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simplePos x="0" y="0"/>
            <wp:positionH relativeFrom="column">
              <wp:posOffset>-125659</wp:posOffset>
            </wp:positionH>
            <wp:positionV relativeFrom="paragraph">
              <wp:posOffset>2063500</wp:posOffset>
            </wp:positionV>
            <wp:extent cx="3700780" cy="2201965"/>
            <wp:effectExtent l="0" t="0" r="0" b="0"/>
            <wp:wrapThrough wrapText="bothSides">
              <wp:wrapPolygon edited="0">
                <wp:start x="0" y="0"/>
                <wp:lineTo x="0" y="21432"/>
                <wp:lineTo x="21496" y="21432"/>
                <wp:lineTo x="21496" y="0"/>
                <wp:lineTo x="0" y="0"/>
              </wp:wrapPolygon>
            </wp:wrapThrough>
            <wp:docPr id="6" name="Imagen 6"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06-23 a la(s) 9.19.51 p. 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0780" cy="220196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3791315</wp:posOffset>
            </wp:positionH>
            <wp:positionV relativeFrom="paragraph">
              <wp:posOffset>2378387</wp:posOffset>
            </wp:positionV>
            <wp:extent cx="3369310" cy="2005330"/>
            <wp:effectExtent l="0" t="0" r="0" b="1270"/>
            <wp:wrapThrough wrapText="bothSides">
              <wp:wrapPolygon edited="0">
                <wp:start x="0" y="0"/>
                <wp:lineTo x="0" y="21477"/>
                <wp:lineTo x="21494" y="21477"/>
                <wp:lineTo x="21494" y="0"/>
                <wp:lineTo x="0" y="0"/>
              </wp:wrapPolygon>
            </wp:wrapThrough>
            <wp:docPr id="8" name="Imagen 8"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a de Pantalla 2020-06-23 a la(s) 9.20.09 p. 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9310" cy="200533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lang w:val="en-US"/>
        </w:rPr>
        <w:drawing>
          <wp:anchor distT="0" distB="0" distL="114300" distR="114300" simplePos="0" relativeHeight="251661312" behindDoc="0" locked="0" layoutInCell="1" allowOverlap="1">
            <wp:simplePos x="0" y="0"/>
            <wp:positionH relativeFrom="column">
              <wp:posOffset>3792585</wp:posOffset>
            </wp:positionH>
            <wp:positionV relativeFrom="paragraph">
              <wp:posOffset>60908</wp:posOffset>
            </wp:positionV>
            <wp:extent cx="3369310" cy="2172970"/>
            <wp:effectExtent l="0" t="0" r="0" b="0"/>
            <wp:wrapThrough wrapText="bothSides">
              <wp:wrapPolygon edited="0">
                <wp:start x="0" y="0"/>
                <wp:lineTo x="0" y="21461"/>
                <wp:lineTo x="21494" y="21461"/>
                <wp:lineTo x="21494" y="0"/>
                <wp:lineTo x="0" y="0"/>
              </wp:wrapPolygon>
            </wp:wrapThrough>
            <wp:docPr id="4" name="Imagen 4"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06-23 a la(s) 9.19.08 p. 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9310" cy="2172970"/>
                    </a:xfrm>
                    <a:prstGeom prst="rect">
                      <a:avLst/>
                    </a:prstGeom>
                  </pic:spPr>
                </pic:pic>
              </a:graphicData>
            </a:graphic>
            <wp14:sizeRelH relativeFrom="page">
              <wp14:pctWidth>0</wp14:pctWidth>
            </wp14:sizeRelH>
            <wp14:sizeRelV relativeFrom="page">
              <wp14:pctHeight>0</wp14:pctHeight>
            </wp14:sizeRelV>
          </wp:anchor>
        </w:drawing>
      </w:r>
      <w:r w:rsidR="00E8347A" w:rsidRPr="00E8347A">
        <w:rPr>
          <w:rFonts w:ascii="Arial" w:hAnsi="Arial" w:cs="Arial"/>
          <w:color w:val="000000" w:themeColor="text1"/>
          <w:sz w:val="20"/>
          <w:szCs w:val="20"/>
          <w:shd w:val="clear" w:color="auto" w:fill="FFFFFF"/>
        </w:rPr>
        <w:t>Desde el establecimiento del concepto, definir qué es religión</w:t>
      </w:r>
      <w:r w:rsidR="00011048">
        <w:rPr>
          <w:rFonts w:ascii="Arial" w:hAnsi="Arial" w:cs="Arial"/>
          <w:color w:val="000000" w:themeColor="text1"/>
          <w:sz w:val="20"/>
          <w:szCs w:val="20"/>
          <w:shd w:val="clear" w:color="auto" w:fill="FFFFFF"/>
        </w:rPr>
        <w:t xml:space="preserve"> </w:t>
      </w:r>
      <w:r w:rsidR="00E8347A" w:rsidRPr="00E8347A">
        <w:rPr>
          <w:rFonts w:ascii="Arial" w:hAnsi="Arial" w:cs="Arial"/>
          <w:color w:val="000000" w:themeColor="text1"/>
          <w:sz w:val="20"/>
          <w:szCs w:val="20"/>
          <w:shd w:val="clear" w:color="auto" w:fill="FFFFFF"/>
        </w:rPr>
        <w:t>ha sido y es motivo de controversia entre especialistas y practicantes. Por ejemplo, según el sociólogo </w:t>
      </w:r>
      <w:hyperlink r:id="rId17" w:tooltip="G. Lenski" w:history="1">
        <w:r w:rsidR="00E8347A" w:rsidRPr="00E8347A">
          <w:rPr>
            <w:rStyle w:val="Hipervnculo"/>
            <w:rFonts w:ascii="Arial" w:hAnsi="Arial" w:cs="Arial"/>
            <w:color w:val="000000" w:themeColor="text1"/>
            <w:sz w:val="20"/>
            <w:szCs w:val="20"/>
            <w:shd w:val="clear" w:color="auto" w:fill="FFFFFF"/>
          </w:rPr>
          <w:t>G. Lenski</w:t>
        </w:r>
      </w:hyperlink>
      <w:r w:rsidR="00E8347A" w:rsidRPr="00E8347A">
        <w:rPr>
          <w:rFonts w:ascii="Arial" w:hAnsi="Arial" w:cs="Arial"/>
          <w:color w:val="000000" w:themeColor="text1"/>
          <w:sz w:val="20"/>
          <w:szCs w:val="20"/>
          <w:shd w:val="clear" w:color="auto" w:fill="FFFFFF"/>
        </w:rPr>
        <w:t>, es «un sistema compartido de creencias y prácticas asociadas, que se articulan en torno a la naturaleza de las fuerzas que configuran el destino de los seres humanos».</w:t>
      </w:r>
      <w:r w:rsidR="00E8347A" w:rsidRPr="00E8347A">
        <w:rPr>
          <w:rFonts w:ascii="Arial" w:hAnsi="Arial" w:cs="Arial"/>
          <w:color w:val="000000" w:themeColor="text1"/>
          <w:sz w:val="20"/>
          <w:szCs w:val="20"/>
          <w:shd w:val="clear" w:color="auto" w:fill="FFFFFF"/>
          <w:vertAlign w:val="superscript"/>
        </w:rPr>
        <w:t xml:space="preserve"> </w:t>
      </w:r>
      <w:r w:rsidR="00E8347A" w:rsidRPr="00E8347A">
        <w:rPr>
          <w:rFonts w:ascii="Arial" w:hAnsi="Arial" w:cs="Arial"/>
          <w:color w:val="000000" w:themeColor="text1"/>
          <w:sz w:val="20"/>
          <w:szCs w:val="20"/>
          <w:shd w:val="clear" w:color="auto" w:fill="FFFFFF"/>
        </w:rPr>
        <w:t>Por su parte, el antropólogo </w:t>
      </w:r>
      <w:hyperlink r:id="rId18" w:tooltip="Clifford Geertz" w:history="1">
        <w:r w:rsidR="00E8347A" w:rsidRPr="00E8347A">
          <w:rPr>
            <w:rStyle w:val="Hipervnculo"/>
            <w:rFonts w:ascii="Arial" w:hAnsi="Arial" w:cs="Arial"/>
            <w:color w:val="000000" w:themeColor="text1"/>
            <w:sz w:val="20"/>
            <w:szCs w:val="20"/>
            <w:shd w:val="clear" w:color="auto" w:fill="FFFFFF"/>
          </w:rPr>
          <w:t>Clifford Geertz</w:t>
        </w:r>
      </w:hyperlink>
      <w:r w:rsidR="00E8347A" w:rsidRPr="00E8347A">
        <w:rPr>
          <w:rFonts w:ascii="Arial" w:hAnsi="Arial" w:cs="Arial"/>
          <w:color w:val="000000" w:themeColor="text1"/>
          <w:sz w:val="20"/>
          <w:szCs w:val="20"/>
          <w:shd w:val="clear" w:color="auto" w:fill="FFFFFF"/>
        </w:rPr>
        <w:t> propone una definición alternativa: «La religión es un sistema de símbolos que obra para establecer vigorosos, penetrantes y duraderos estados anímicos y motivaciones en los hombres, formulando concepciones de un orden general de existencia y revistiendo estas concepciones con una aureola de efectividad tal que los estados anímicos y motivaciones parezcan de un realismo único».</w:t>
      </w:r>
      <w:hyperlink r:id="rId19" w:anchor="cite_note-14" w:history="1"/>
      <w:r w:rsidR="00E8347A" w:rsidRPr="00E8347A">
        <w:rPr>
          <w:rFonts w:ascii="Arial" w:hAnsi="Arial" w:cs="Arial"/>
          <w:color w:val="000000" w:themeColor="text1"/>
          <w:sz w:val="20"/>
          <w:szCs w:val="20"/>
          <w:shd w:val="clear" w:color="auto" w:fill="FFFFFF"/>
          <w:vertAlign w:val="superscript"/>
        </w:rPr>
        <w:t xml:space="preserve"> </w:t>
      </w:r>
    </w:p>
    <w:p w:rsidR="00E8347A" w:rsidRPr="00E8347A" w:rsidRDefault="002D7E5C" w:rsidP="00E8347A">
      <w:pPr>
        <w:rPr>
          <w:rFonts w:eastAsia="Times New Roman"/>
        </w:rPr>
      </w:pPr>
      <w:r>
        <w:rPr>
          <w:noProof/>
          <w:lang w:val="en-US"/>
        </w:rPr>
        <w:drawing>
          <wp:anchor distT="0" distB="0" distL="114300" distR="114300" simplePos="0" relativeHeight="251664384" behindDoc="0" locked="0" layoutInCell="1" allowOverlap="1" wp14:anchorId="41570A1D">
            <wp:simplePos x="0" y="0"/>
            <wp:positionH relativeFrom="column">
              <wp:posOffset>-127624</wp:posOffset>
            </wp:positionH>
            <wp:positionV relativeFrom="paragraph">
              <wp:posOffset>2472524</wp:posOffset>
            </wp:positionV>
            <wp:extent cx="3701363" cy="2010731"/>
            <wp:effectExtent l="0" t="0" r="0" b="0"/>
            <wp:wrapThrough wrapText="bothSides">
              <wp:wrapPolygon edited="0">
                <wp:start x="0" y="0"/>
                <wp:lineTo x="0" y="21423"/>
                <wp:lineTo x="21496" y="21423"/>
                <wp:lineTo x="21496" y="0"/>
                <wp:lineTo x="0" y="0"/>
              </wp:wrapPolygon>
            </wp:wrapThrough>
            <wp:docPr id="5" name="Imagen 5"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06-23 a la(s) 9.19.32 p. 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01363" cy="2010731"/>
                    </a:xfrm>
                    <a:prstGeom prst="rect">
                      <a:avLst/>
                    </a:prstGeom>
                  </pic:spPr>
                </pic:pic>
              </a:graphicData>
            </a:graphic>
            <wp14:sizeRelH relativeFrom="page">
              <wp14:pctWidth>0</wp14:pctWidth>
            </wp14:sizeRelH>
            <wp14:sizeRelV relativeFrom="page">
              <wp14:pctHeight>0</wp14:pctHeight>
            </wp14:sizeRelV>
          </wp:anchor>
        </w:drawing>
      </w:r>
    </w:p>
    <w:p w:rsidR="002D7E5C" w:rsidRPr="002D7E5C" w:rsidRDefault="002D7E5C" w:rsidP="002D7E5C">
      <w:pPr>
        <w:rPr>
          <w:rFonts w:ascii="Times New Roman" w:eastAsia="Times New Roman" w:hAnsi="Times New Roman" w:cs="Times New Roman"/>
          <w:lang w:eastAsia="es-ES_tradnl"/>
        </w:rPr>
      </w:pPr>
      <w:r w:rsidRPr="002D7E5C">
        <w:rPr>
          <w:rFonts w:ascii="Times New Roman" w:eastAsia="Times New Roman" w:hAnsi="Times New Roman" w:cs="Times New Roman"/>
          <w:lang w:eastAsia="es-ES_tradnl"/>
        </w:rPr>
        <w:fldChar w:fldCharType="begin"/>
      </w:r>
      <w:r w:rsidRPr="002D7E5C">
        <w:rPr>
          <w:rFonts w:ascii="Times New Roman" w:eastAsia="Times New Roman" w:hAnsi="Times New Roman" w:cs="Times New Roman"/>
          <w:lang w:eastAsia="es-ES_tradnl"/>
        </w:rPr>
        <w:instrText xml:space="preserve"> INCLUDEPICTURE "http://2.bp.blogspot.com/-A5dobcMQ6bQ/UkBMmiwchBI/AAAAAAAAAFI/SZs7SlB6shE/s1600/islam.jpg" \* MERGEFORMATINET </w:instrText>
      </w:r>
      <w:r w:rsidRPr="002D7E5C">
        <w:rPr>
          <w:rFonts w:ascii="Times New Roman" w:eastAsia="Times New Roman" w:hAnsi="Times New Roman" w:cs="Times New Roman"/>
          <w:lang w:eastAsia="es-ES_tradnl"/>
        </w:rPr>
        <w:fldChar w:fldCharType="end"/>
      </w:r>
    </w:p>
    <w:p w:rsidR="00077B2B" w:rsidRDefault="00003BE1" w:rsidP="00077B2B">
      <w:pPr>
        <w:jc w:val="center"/>
        <w:rPr>
          <w:rFonts w:ascii="Arial" w:eastAsia="Times New Roman" w:hAnsi="Arial" w:cs="Arial"/>
          <w:b/>
          <w:bCs/>
          <w:sz w:val="20"/>
          <w:szCs w:val="20"/>
          <w:lang w:eastAsia="es-ES_tradnl"/>
        </w:rPr>
      </w:pPr>
      <w:r w:rsidRPr="00003BE1">
        <w:rPr>
          <w:rFonts w:ascii="Times New Roman" w:eastAsia="Times New Roman" w:hAnsi="Times New Roman" w:cs="Times New Roman"/>
          <w:lang w:eastAsia="es-ES_tradnl"/>
        </w:rPr>
        <w:fldChar w:fldCharType="begin"/>
      </w:r>
      <w:r w:rsidRPr="00003BE1">
        <w:rPr>
          <w:rFonts w:ascii="Times New Roman" w:eastAsia="Times New Roman" w:hAnsi="Times New Roman" w:cs="Times New Roman"/>
          <w:lang w:eastAsia="es-ES_tradnl"/>
        </w:rPr>
        <w:instrText xml:space="preserve"> INCLUDEPICTURE "https://encrypted-tbn0.gstatic.com/images?q=tbn%3AANd9GcQ2rWuZIRHQBoqRkqd67kEKVwXQxT_JtPVHCw&amp;usqp=CAU" \* MERGEFORMATINET </w:instrText>
      </w:r>
      <w:r w:rsidRPr="00003BE1">
        <w:rPr>
          <w:rFonts w:ascii="Times New Roman" w:eastAsia="Times New Roman" w:hAnsi="Times New Roman" w:cs="Times New Roman"/>
          <w:lang w:eastAsia="es-ES_tradnl"/>
        </w:rPr>
        <w:fldChar w:fldCharType="end"/>
      </w:r>
      <w:r w:rsidR="00077B2B" w:rsidRPr="00077B2B">
        <w:rPr>
          <w:rFonts w:ascii="Arial" w:eastAsia="Times New Roman" w:hAnsi="Arial" w:cs="Arial"/>
          <w:b/>
          <w:bCs/>
          <w:sz w:val="20"/>
          <w:szCs w:val="20"/>
          <w:lang w:eastAsia="es-ES_tradnl"/>
        </w:rPr>
        <w:t xml:space="preserve"> ACTIVIDAD</w:t>
      </w:r>
    </w:p>
    <w:p w:rsidR="0078533E" w:rsidRDefault="00077B2B"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 xml:space="preserve">Consulte: </w:t>
      </w:r>
      <w:r w:rsidR="0078533E">
        <w:rPr>
          <w:rFonts w:ascii="Arial" w:eastAsia="Times New Roman" w:hAnsi="Arial" w:cs="Arial"/>
          <w:sz w:val="20"/>
          <w:szCs w:val="20"/>
          <w:lang w:eastAsia="es-ES_tradnl"/>
        </w:rPr>
        <w:t>las 5 religiones más importantes del mundo y la cantidad de seguidores que tienen</w:t>
      </w:r>
    </w:p>
    <w:p w:rsidR="00077B2B" w:rsidRDefault="00077B2B"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¿Cuál es la religión con más seguidores?</w:t>
      </w:r>
    </w:p>
    <w:p w:rsidR="0078533E" w:rsidRDefault="0078533E" w:rsidP="0078533E">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¿Qué es religión?</w:t>
      </w:r>
    </w:p>
    <w:p w:rsidR="00077B2B" w:rsidRPr="0078533E" w:rsidRDefault="00077B2B" w:rsidP="0078533E">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¿Cuáles son las 5 religiones más importante del mund</w:t>
      </w:r>
      <w:r w:rsidRPr="0078533E">
        <w:rPr>
          <w:rFonts w:ascii="Arial" w:eastAsia="Times New Roman" w:hAnsi="Arial" w:cs="Arial"/>
          <w:sz w:val="20"/>
          <w:szCs w:val="20"/>
          <w:lang w:eastAsia="es-ES_tradnl"/>
        </w:rPr>
        <w:t>o?</w:t>
      </w:r>
    </w:p>
    <w:p w:rsidR="0078533E" w:rsidRDefault="0078533E"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 xml:space="preserve">Realice un cuadro </w:t>
      </w:r>
      <w:r w:rsidR="004300A2">
        <w:rPr>
          <w:rFonts w:ascii="Arial" w:eastAsia="Times New Roman" w:hAnsi="Arial" w:cs="Arial"/>
          <w:sz w:val="20"/>
          <w:szCs w:val="20"/>
          <w:lang w:eastAsia="es-ES_tradnl"/>
        </w:rPr>
        <w:t xml:space="preserve">comparativo </w:t>
      </w:r>
      <w:r>
        <w:rPr>
          <w:rFonts w:ascii="Arial" w:eastAsia="Times New Roman" w:hAnsi="Arial" w:cs="Arial"/>
          <w:sz w:val="20"/>
          <w:szCs w:val="20"/>
          <w:lang w:eastAsia="es-ES_tradnl"/>
        </w:rPr>
        <w:t>donde clasifique las 5 religiones más importantes del mundo y se pueda ver: nombre, simbolo, fundador, libros sagrados, creencias, culto y fiestas.</w:t>
      </w:r>
    </w:p>
    <w:p w:rsidR="0078533E" w:rsidRDefault="0078533E"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Dibuje en la carpeta los 5 mapas conceptuales de las religiones del mundo.</w:t>
      </w:r>
    </w:p>
    <w:p w:rsidR="0078533E" w:rsidRDefault="0078533E"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Realice una sopa de letras de las 5 religiones del mundo.</w:t>
      </w:r>
    </w:p>
    <w:p w:rsidR="0078533E" w:rsidRDefault="0078533E"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¿Usted es practicante de su religión? Explique como?</w:t>
      </w:r>
    </w:p>
    <w:p w:rsidR="0078533E" w:rsidRDefault="0078533E"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¿Qué significa Dios en su vida?</w:t>
      </w:r>
    </w:p>
    <w:p w:rsidR="00FC24E9" w:rsidRDefault="00FC24E9"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¿Puede el ser humano vivir sin Dios? explique</w:t>
      </w:r>
    </w:p>
    <w:p w:rsidR="00FC24E9" w:rsidRDefault="00FC24E9"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¿Qué le impresiona de otras religiones? explique</w:t>
      </w:r>
    </w:p>
    <w:p w:rsidR="0078533E" w:rsidRPr="00077B2B" w:rsidRDefault="00FC24E9" w:rsidP="00077B2B">
      <w:pPr>
        <w:pStyle w:val="Prrafodelista"/>
        <w:numPr>
          <w:ilvl w:val="0"/>
          <w:numId w:val="18"/>
        </w:numPr>
        <w:jc w:val="both"/>
        <w:rPr>
          <w:rFonts w:ascii="Arial" w:eastAsia="Times New Roman" w:hAnsi="Arial" w:cs="Arial"/>
          <w:sz w:val="20"/>
          <w:szCs w:val="20"/>
          <w:lang w:eastAsia="es-ES_tradnl"/>
        </w:rPr>
      </w:pPr>
      <w:r>
        <w:rPr>
          <w:rFonts w:ascii="Arial" w:eastAsia="Times New Roman" w:hAnsi="Arial" w:cs="Arial"/>
          <w:sz w:val="20"/>
          <w:szCs w:val="20"/>
          <w:lang w:eastAsia="es-ES_tradnl"/>
        </w:rPr>
        <w:t>¿</w:t>
      </w:r>
      <w:r w:rsidR="0078533E">
        <w:rPr>
          <w:rFonts w:ascii="Arial" w:eastAsia="Times New Roman" w:hAnsi="Arial" w:cs="Arial"/>
          <w:sz w:val="20"/>
          <w:szCs w:val="20"/>
          <w:lang w:eastAsia="es-ES_tradnl"/>
        </w:rPr>
        <w:t>Considera que hay religiones extremistas? Explique su respue</w:t>
      </w:r>
      <w:r>
        <w:rPr>
          <w:rFonts w:ascii="Arial" w:eastAsia="Times New Roman" w:hAnsi="Arial" w:cs="Arial"/>
          <w:sz w:val="20"/>
          <w:szCs w:val="20"/>
          <w:lang w:eastAsia="es-ES_tradnl"/>
        </w:rPr>
        <w:t>s</w:t>
      </w:r>
      <w:r w:rsidR="0078533E">
        <w:rPr>
          <w:rFonts w:ascii="Arial" w:eastAsia="Times New Roman" w:hAnsi="Arial" w:cs="Arial"/>
          <w:sz w:val="20"/>
          <w:szCs w:val="20"/>
          <w:lang w:eastAsia="es-ES_tradnl"/>
        </w:rPr>
        <w:t>ta</w:t>
      </w:r>
    </w:p>
    <w:p w:rsidR="00003BE1" w:rsidRPr="00003BE1" w:rsidRDefault="00003BE1" w:rsidP="00003BE1">
      <w:pPr>
        <w:rPr>
          <w:rFonts w:ascii="Times New Roman" w:eastAsia="Times New Roman" w:hAnsi="Times New Roman" w:cs="Times New Roman"/>
          <w:lang w:eastAsia="es-ES_tradnl"/>
        </w:rPr>
      </w:pPr>
    </w:p>
    <w:p w:rsidR="00003BE1" w:rsidRPr="00003BE1" w:rsidRDefault="00003BE1" w:rsidP="00003BE1">
      <w:pPr>
        <w:rPr>
          <w:rFonts w:ascii="Arial" w:eastAsia="Times New Roman" w:hAnsi="Arial" w:cs="Arial"/>
          <w:sz w:val="20"/>
          <w:szCs w:val="20"/>
          <w:lang w:eastAsia="es-ES_tradnl"/>
        </w:rPr>
      </w:pPr>
    </w:p>
    <w:p w:rsidR="009A2054" w:rsidRPr="00CC0329" w:rsidRDefault="009A2054" w:rsidP="00003BE1">
      <w:pPr>
        <w:pStyle w:val="Prrafodelista"/>
        <w:ind w:left="460"/>
        <w:rPr>
          <w:rFonts w:ascii="Arial" w:eastAsia="Times New Roman" w:hAnsi="Arial" w:cs="Arial"/>
          <w:sz w:val="20"/>
          <w:szCs w:val="20"/>
          <w:lang w:eastAsia="es-ES_tradnl"/>
        </w:rPr>
      </w:pPr>
      <w:r w:rsidRPr="00CC0329">
        <w:rPr>
          <w:rFonts w:ascii="Arial" w:eastAsia="Times New Roman" w:hAnsi="Arial" w:cs="Arial"/>
          <w:sz w:val="20"/>
          <w:szCs w:val="20"/>
          <w:lang w:eastAsia="es-ES_tradnl"/>
        </w:rPr>
        <w:fldChar w:fldCharType="begin"/>
      </w:r>
      <w:r w:rsidRPr="00CC0329">
        <w:rPr>
          <w:rFonts w:ascii="Arial" w:eastAsia="Times New Roman" w:hAnsi="Arial" w:cs="Arial"/>
          <w:sz w:val="20"/>
          <w:szCs w:val="20"/>
          <w:lang w:eastAsia="es-ES_tradnl"/>
        </w:rPr>
        <w:instrText xml:space="preserve"> INCLUDEPICTURE "https://www.economiasimple.net/wp-content/uploads/2019/01/beneficios-e-inconvenientes-de-la-globalizacion-economica.jpg" \* MERGEFORMATINET </w:instrText>
      </w:r>
      <w:r w:rsidRPr="00CC0329">
        <w:rPr>
          <w:rFonts w:ascii="Arial" w:eastAsia="Times New Roman" w:hAnsi="Arial" w:cs="Arial"/>
          <w:sz w:val="20"/>
          <w:szCs w:val="20"/>
          <w:lang w:eastAsia="es-ES_tradnl"/>
        </w:rPr>
        <w:fldChar w:fldCharType="end"/>
      </w:r>
    </w:p>
    <w:p w:rsidR="009A2054" w:rsidRDefault="009A2054"/>
    <w:sectPr w:rsidR="009A2054" w:rsidSect="00CE0F01">
      <w:pgSz w:w="12240" w:h="1870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F2FDD"/>
    <w:multiLevelType w:val="multilevel"/>
    <w:tmpl w:val="E2767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72009"/>
    <w:multiLevelType w:val="multilevel"/>
    <w:tmpl w:val="72A48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339F5"/>
    <w:multiLevelType w:val="multilevel"/>
    <w:tmpl w:val="38047124"/>
    <w:lvl w:ilvl="0">
      <w:start w:val="1"/>
      <w:numFmt w:val="bullet"/>
      <w:lvlText w:val=""/>
      <w:lvlJc w:val="left"/>
      <w:pPr>
        <w:ind w:left="720" w:hanging="360"/>
      </w:pPr>
      <w:rPr>
        <w:rFonts w:ascii="Symbol" w:hAnsi="Symbol"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09C61294"/>
    <w:multiLevelType w:val="hybridMultilevel"/>
    <w:tmpl w:val="DA5222C6"/>
    <w:lvl w:ilvl="0" w:tplc="2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4" w15:restartNumberingAfterBreak="0">
    <w:nsid w:val="0AC420F6"/>
    <w:multiLevelType w:val="multilevel"/>
    <w:tmpl w:val="57085E78"/>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5" w15:restartNumberingAfterBreak="0">
    <w:nsid w:val="170B494D"/>
    <w:multiLevelType w:val="multilevel"/>
    <w:tmpl w:val="8496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010BC2"/>
    <w:multiLevelType w:val="multilevel"/>
    <w:tmpl w:val="91DE6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97FF0"/>
    <w:multiLevelType w:val="multilevel"/>
    <w:tmpl w:val="F730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113BC0"/>
    <w:multiLevelType w:val="hybridMultilevel"/>
    <w:tmpl w:val="96129F32"/>
    <w:lvl w:ilvl="0" w:tplc="085621DE">
      <w:start w:val="1"/>
      <w:numFmt w:val="decimal"/>
      <w:lvlText w:val="%1."/>
      <w:lvlJc w:val="left"/>
      <w:pPr>
        <w:ind w:left="460" w:hanging="360"/>
      </w:pPr>
      <w:rPr>
        <w:rFonts w:asciiTheme="minorHAnsi" w:eastAsiaTheme="minorEastAsia" w:hAnsiTheme="minorHAnsi" w:cstheme="minorBidi" w:hint="default"/>
      </w:rPr>
    </w:lvl>
    <w:lvl w:ilvl="1" w:tplc="040A0019" w:tentative="1">
      <w:start w:val="1"/>
      <w:numFmt w:val="lowerLetter"/>
      <w:lvlText w:val="%2."/>
      <w:lvlJc w:val="left"/>
      <w:pPr>
        <w:ind w:left="1180" w:hanging="360"/>
      </w:pPr>
    </w:lvl>
    <w:lvl w:ilvl="2" w:tplc="040A001B" w:tentative="1">
      <w:start w:val="1"/>
      <w:numFmt w:val="lowerRoman"/>
      <w:lvlText w:val="%3."/>
      <w:lvlJc w:val="right"/>
      <w:pPr>
        <w:ind w:left="1900" w:hanging="180"/>
      </w:pPr>
    </w:lvl>
    <w:lvl w:ilvl="3" w:tplc="040A000F" w:tentative="1">
      <w:start w:val="1"/>
      <w:numFmt w:val="decimal"/>
      <w:lvlText w:val="%4."/>
      <w:lvlJc w:val="left"/>
      <w:pPr>
        <w:ind w:left="2620" w:hanging="360"/>
      </w:pPr>
    </w:lvl>
    <w:lvl w:ilvl="4" w:tplc="040A0019" w:tentative="1">
      <w:start w:val="1"/>
      <w:numFmt w:val="lowerLetter"/>
      <w:lvlText w:val="%5."/>
      <w:lvlJc w:val="left"/>
      <w:pPr>
        <w:ind w:left="3340" w:hanging="360"/>
      </w:pPr>
    </w:lvl>
    <w:lvl w:ilvl="5" w:tplc="040A001B" w:tentative="1">
      <w:start w:val="1"/>
      <w:numFmt w:val="lowerRoman"/>
      <w:lvlText w:val="%6."/>
      <w:lvlJc w:val="right"/>
      <w:pPr>
        <w:ind w:left="4060" w:hanging="180"/>
      </w:pPr>
    </w:lvl>
    <w:lvl w:ilvl="6" w:tplc="040A000F" w:tentative="1">
      <w:start w:val="1"/>
      <w:numFmt w:val="decimal"/>
      <w:lvlText w:val="%7."/>
      <w:lvlJc w:val="left"/>
      <w:pPr>
        <w:ind w:left="4780" w:hanging="360"/>
      </w:pPr>
    </w:lvl>
    <w:lvl w:ilvl="7" w:tplc="040A0019" w:tentative="1">
      <w:start w:val="1"/>
      <w:numFmt w:val="lowerLetter"/>
      <w:lvlText w:val="%8."/>
      <w:lvlJc w:val="left"/>
      <w:pPr>
        <w:ind w:left="5500" w:hanging="360"/>
      </w:pPr>
    </w:lvl>
    <w:lvl w:ilvl="8" w:tplc="040A001B" w:tentative="1">
      <w:start w:val="1"/>
      <w:numFmt w:val="lowerRoman"/>
      <w:lvlText w:val="%9."/>
      <w:lvlJc w:val="right"/>
      <w:pPr>
        <w:ind w:left="6220" w:hanging="180"/>
      </w:pPr>
    </w:lvl>
  </w:abstractNum>
  <w:abstractNum w:abstractNumId="9" w15:restartNumberingAfterBreak="0">
    <w:nsid w:val="37381A6A"/>
    <w:multiLevelType w:val="hybridMultilevel"/>
    <w:tmpl w:val="70B42B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8C9389F"/>
    <w:multiLevelType w:val="hybridMultilevel"/>
    <w:tmpl w:val="DB0AD11A"/>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0B4777B"/>
    <w:multiLevelType w:val="multilevel"/>
    <w:tmpl w:val="0342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1F01AB"/>
    <w:multiLevelType w:val="multilevel"/>
    <w:tmpl w:val="5142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F94651"/>
    <w:multiLevelType w:val="hybridMultilevel"/>
    <w:tmpl w:val="E2686F36"/>
    <w:lvl w:ilvl="0" w:tplc="2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549238E4"/>
    <w:multiLevelType w:val="multilevel"/>
    <w:tmpl w:val="965EF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0B6B7F"/>
    <w:multiLevelType w:val="multilevel"/>
    <w:tmpl w:val="61986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C55612"/>
    <w:multiLevelType w:val="multilevel"/>
    <w:tmpl w:val="67E6509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17" w15:restartNumberingAfterBreak="0">
    <w:nsid w:val="74C62A8C"/>
    <w:multiLevelType w:val="multilevel"/>
    <w:tmpl w:val="F676CB4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7BEE2E20"/>
    <w:multiLevelType w:val="multilevel"/>
    <w:tmpl w:val="8E8C2638"/>
    <w:lvl w:ilvl="0">
      <w:start w:val="1"/>
      <w:numFmt w:val="decimal"/>
      <w:lvlText w:val="%1."/>
      <w:lvlJc w:val="left"/>
      <w:pPr>
        <w:ind w:left="720" w:hanging="360"/>
      </w:pPr>
      <w:rPr>
        <w:rFonts w:hint="default"/>
        <w:sz w:val="20"/>
      </w:rPr>
    </w:lvl>
    <w:lvl w:ilvl="1">
      <w:start w:val="1"/>
      <w:numFmt w:val="decimal"/>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7DF1553C"/>
    <w:multiLevelType w:val="multilevel"/>
    <w:tmpl w:val="30BC0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0"/>
  </w:num>
  <w:num w:numId="3">
    <w:abstractNumId w:val="13"/>
  </w:num>
  <w:num w:numId="4">
    <w:abstractNumId w:val="9"/>
  </w:num>
  <w:num w:numId="5">
    <w:abstractNumId w:val="4"/>
  </w:num>
  <w:num w:numId="6">
    <w:abstractNumId w:val="14"/>
  </w:num>
  <w:num w:numId="7">
    <w:abstractNumId w:val="12"/>
  </w:num>
  <w:num w:numId="8">
    <w:abstractNumId w:val="16"/>
  </w:num>
  <w:num w:numId="9">
    <w:abstractNumId w:val="17"/>
  </w:num>
  <w:num w:numId="10">
    <w:abstractNumId w:val="2"/>
  </w:num>
  <w:num w:numId="11">
    <w:abstractNumId w:val="5"/>
  </w:num>
  <w:num w:numId="12">
    <w:abstractNumId w:val="7"/>
  </w:num>
  <w:num w:numId="13">
    <w:abstractNumId w:val="6"/>
  </w:num>
  <w:num w:numId="14">
    <w:abstractNumId w:val="19"/>
  </w:num>
  <w:num w:numId="15">
    <w:abstractNumId w:val="1"/>
  </w:num>
  <w:num w:numId="16">
    <w:abstractNumId w:val="11"/>
  </w:num>
  <w:num w:numId="17">
    <w:abstractNumId w:val="8"/>
  </w:num>
  <w:num w:numId="18">
    <w:abstractNumId w:val="18"/>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940"/>
    <w:rsid w:val="00003BE1"/>
    <w:rsid w:val="00011048"/>
    <w:rsid w:val="0004154E"/>
    <w:rsid w:val="00077B2B"/>
    <w:rsid w:val="00082E3F"/>
    <w:rsid w:val="000D2C36"/>
    <w:rsid w:val="001B50BE"/>
    <w:rsid w:val="001E0884"/>
    <w:rsid w:val="00235A46"/>
    <w:rsid w:val="00235FE6"/>
    <w:rsid w:val="0027233D"/>
    <w:rsid w:val="00282171"/>
    <w:rsid w:val="002962F8"/>
    <w:rsid w:val="002A3E77"/>
    <w:rsid w:val="002C7485"/>
    <w:rsid w:val="002D12BD"/>
    <w:rsid w:val="002D7E5C"/>
    <w:rsid w:val="002F0546"/>
    <w:rsid w:val="00404E4C"/>
    <w:rsid w:val="00410A1F"/>
    <w:rsid w:val="00426802"/>
    <w:rsid w:val="004300A2"/>
    <w:rsid w:val="0046630A"/>
    <w:rsid w:val="004E33D6"/>
    <w:rsid w:val="005033B1"/>
    <w:rsid w:val="00550AAE"/>
    <w:rsid w:val="00560F3E"/>
    <w:rsid w:val="00587438"/>
    <w:rsid w:val="005B3CE9"/>
    <w:rsid w:val="005C2565"/>
    <w:rsid w:val="005D7713"/>
    <w:rsid w:val="005E1294"/>
    <w:rsid w:val="00642DBE"/>
    <w:rsid w:val="0077382A"/>
    <w:rsid w:val="0078533E"/>
    <w:rsid w:val="007E0F61"/>
    <w:rsid w:val="007F2D4E"/>
    <w:rsid w:val="007F5202"/>
    <w:rsid w:val="00847646"/>
    <w:rsid w:val="009958BB"/>
    <w:rsid w:val="009A2054"/>
    <w:rsid w:val="009E5C4C"/>
    <w:rsid w:val="00A52CBD"/>
    <w:rsid w:val="00A847AD"/>
    <w:rsid w:val="00B23933"/>
    <w:rsid w:val="00B2751E"/>
    <w:rsid w:val="00B36441"/>
    <w:rsid w:val="00B6425D"/>
    <w:rsid w:val="00BC5940"/>
    <w:rsid w:val="00CA5AFB"/>
    <w:rsid w:val="00CC0329"/>
    <w:rsid w:val="00CE0F01"/>
    <w:rsid w:val="00D33DB0"/>
    <w:rsid w:val="00D9173C"/>
    <w:rsid w:val="00DA0389"/>
    <w:rsid w:val="00DC1092"/>
    <w:rsid w:val="00E8347A"/>
    <w:rsid w:val="00EB7084"/>
    <w:rsid w:val="00F14E45"/>
    <w:rsid w:val="00F3213D"/>
    <w:rsid w:val="00F60634"/>
    <w:rsid w:val="00FC24E9"/>
    <w:rsid w:val="00FF28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9B8F4C-4B6C-A641-B045-517AF3150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Ttulo2">
    <w:name w:val="heading 2"/>
    <w:basedOn w:val="Normal"/>
    <w:link w:val="Ttulo2Car"/>
    <w:uiPriority w:val="9"/>
    <w:qFormat/>
    <w:rsid w:val="00BC5940"/>
    <w:pPr>
      <w:spacing w:before="100" w:beforeAutospacing="1" w:after="100" w:afterAutospacing="1"/>
      <w:outlineLvl w:val="1"/>
    </w:pPr>
    <w:rPr>
      <w:rFonts w:ascii="Times New Roman" w:eastAsia="Times New Roman" w:hAnsi="Times New Roman" w:cs="Times New Roman"/>
      <w:b/>
      <w:bCs/>
      <w:sz w:val="36"/>
      <w:szCs w:val="36"/>
      <w:lang w:eastAsia="es-ES_tradnl"/>
    </w:rPr>
  </w:style>
  <w:style w:type="paragraph" w:styleId="Ttulo3">
    <w:name w:val="heading 3"/>
    <w:basedOn w:val="Normal"/>
    <w:next w:val="Normal"/>
    <w:link w:val="Ttulo3Car"/>
    <w:uiPriority w:val="9"/>
    <w:semiHidden/>
    <w:unhideWhenUsed/>
    <w:qFormat/>
    <w:rsid w:val="002962F8"/>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C5940"/>
    <w:rPr>
      <w:b/>
      <w:bCs/>
    </w:rPr>
  </w:style>
  <w:style w:type="character" w:customStyle="1" w:styleId="Ttulo2Car">
    <w:name w:val="Título 2 Car"/>
    <w:basedOn w:val="Fuentedeprrafopredeter"/>
    <w:link w:val="Ttulo2"/>
    <w:uiPriority w:val="9"/>
    <w:rsid w:val="00BC5940"/>
    <w:rPr>
      <w:rFonts w:ascii="Times New Roman" w:eastAsia="Times New Roman" w:hAnsi="Times New Roman" w:cs="Times New Roman"/>
      <w:b/>
      <w:bCs/>
      <w:sz w:val="36"/>
      <w:szCs w:val="36"/>
      <w:lang w:eastAsia="es-ES_tradnl"/>
    </w:rPr>
  </w:style>
  <w:style w:type="paragraph" w:styleId="NormalWeb">
    <w:name w:val="Normal (Web)"/>
    <w:basedOn w:val="Normal"/>
    <w:uiPriority w:val="99"/>
    <w:semiHidden/>
    <w:unhideWhenUsed/>
    <w:rsid w:val="00BC5940"/>
    <w:pPr>
      <w:spacing w:before="100" w:beforeAutospacing="1" w:after="100" w:afterAutospacing="1"/>
    </w:pPr>
    <w:rPr>
      <w:rFonts w:ascii="Times New Roman" w:eastAsia="Times New Roman" w:hAnsi="Times New Roman" w:cs="Times New Roman"/>
      <w:lang w:eastAsia="es-ES_tradnl"/>
    </w:rPr>
  </w:style>
  <w:style w:type="character" w:styleId="Hipervnculo">
    <w:name w:val="Hyperlink"/>
    <w:basedOn w:val="Fuentedeprrafopredeter"/>
    <w:uiPriority w:val="99"/>
    <w:unhideWhenUsed/>
    <w:rsid w:val="00BC5940"/>
    <w:rPr>
      <w:color w:val="0000FF"/>
      <w:u w:val="single"/>
    </w:rPr>
  </w:style>
  <w:style w:type="character" w:customStyle="1" w:styleId="UnresolvedMention">
    <w:name w:val="Unresolved Mention"/>
    <w:basedOn w:val="Fuentedeprrafopredeter"/>
    <w:uiPriority w:val="99"/>
    <w:semiHidden/>
    <w:unhideWhenUsed/>
    <w:rsid w:val="005B3CE9"/>
    <w:rPr>
      <w:color w:val="605E5C"/>
      <w:shd w:val="clear" w:color="auto" w:fill="E1DFDD"/>
    </w:rPr>
  </w:style>
  <w:style w:type="paragraph" w:styleId="Prrafodelista">
    <w:name w:val="List Paragraph"/>
    <w:basedOn w:val="Normal"/>
    <w:uiPriority w:val="34"/>
    <w:qFormat/>
    <w:rsid w:val="005C2565"/>
    <w:pPr>
      <w:ind w:left="720"/>
      <w:contextualSpacing/>
    </w:pPr>
  </w:style>
  <w:style w:type="character" w:customStyle="1" w:styleId="Ttulo3Car">
    <w:name w:val="Título 3 Car"/>
    <w:basedOn w:val="Fuentedeprrafopredeter"/>
    <w:link w:val="Ttulo3"/>
    <w:uiPriority w:val="9"/>
    <w:semiHidden/>
    <w:rsid w:val="002962F8"/>
    <w:rPr>
      <w:rFonts w:asciiTheme="majorHAnsi" w:eastAsiaTheme="majorEastAsia" w:hAnsiTheme="majorHAnsi" w:cstheme="majorBidi"/>
      <w:color w:val="1F3763" w:themeColor="accent1" w:themeShade="7F"/>
    </w:rPr>
  </w:style>
  <w:style w:type="character" w:styleId="Hipervnculovisitado">
    <w:name w:val="FollowedHyperlink"/>
    <w:basedOn w:val="Fuentedeprrafopredeter"/>
    <w:uiPriority w:val="99"/>
    <w:semiHidden/>
    <w:unhideWhenUsed/>
    <w:rsid w:val="00CC0329"/>
    <w:rPr>
      <w:color w:val="954F72" w:themeColor="followedHyperlink"/>
      <w:u w:val="single"/>
    </w:rPr>
  </w:style>
  <w:style w:type="table" w:styleId="Tablaconcuadrcula">
    <w:name w:val="Table Grid"/>
    <w:basedOn w:val="Tablanormal"/>
    <w:uiPriority w:val="39"/>
    <w:rsid w:val="005D77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235A46"/>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235A46"/>
    <w:rPr>
      <w:rFonts w:ascii="Consolas" w:eastAsiaTheme="minorEastAsia"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5212">
      <w:bodyDiv w:val="1"/>
      <w:marLeft w:val="0"/>
      <w:marRight w:val="0"/>
      <w:marTop w:val="0"/>
      <w:marBottom w:val="0"/>
      <w:divBdr>
        <w:top w:val="none" w:sz="0" w:space="0" w:color="auto"/>
        <w:left w:val="none" w:sz="0" w:space="0" w:color="auto"/>
        <w:bottom w:val="none" w:sz="0" w:space="0" w:color="auto"/>
        <w:right w:val="none" w:sz="0" w:space="0" w:color="auto"/>
      </w:divBdr>
    </w:div>
    <w:div w:id="29502408">
      <w:bodyDiv w:val="1"/>
      <w:marLeft w:val="0"/>
      <w:marRight w:val="0"/>
      <w:marTop w:val="0"/>
      <w:marBottom w:val="0"/>
      <w:divBdr>
        <w:top w:val="none" w:sz="0" w:space="0" w:color="auto"/>
        <w:left w:val="none" w:sz="0" w:space="0" w:color="auto"/>
        <w:bottom w:val="none" w:sz="0" w:space="0" w:color="auto"/>
        <w:right w:val="none" w:sz="0" w:space="0" w:color="auto"/>
      </w:divBdr>
      <w:divsChild>
        <w:div w:id="961495578">
          <w:marLeft w:val="0"/>
          <w:marRight w:val="0"/>
          <w:marTop w:val="0"/>
          <w:marBottom w:val="360"/>
          <w:divBdr>
            <w:top w:val="none" w:sz="0" w:space="0" w:color="auto"/>
            <w:left w:val="none" w:sz="0" w:space="0" w:color="auto"/>
            <w:bottom w:val="none" w:sz="0" w:space="0" w:color="auto"/>
            <w:right w:val="none" w:sz="0" w:space="0" w:color="auto"/>
          </w:divBdr>
        </w:div>
      </w:divsChild>
    </w:div>
    <w:div w:id="45761372">
      <w:bodyDiv w:val="1"/>
      <w:marLeft w:val="0"/>
      <w:marRight w:val="0"/>
      <w:marTop w:val="0"/>
      <w:marBottom w:val="0"/>
      <w:divBdr>
        <w:top w:val="none" w:sz="0" w:space="0" w:color="auto"/>
        <w:left w:val="none" w:sz="0" w:space="0" w:color="auto"/>
        <w:bottom w:val="none" w:sz="0" w:space="0" w:color="auto"/>
        <w:right w:val="none" w:sz="0" w:space="0" w:color="auto"/>
      </w:divBdr>
      <w:divsChild>
        <w:div w:id="319430064">
          <w:marLeft w:val="0"/>
          <w:marRight w:val="0"/>
          <w:marTop w:val="0"/>
          <w:marBottom w:val="360"/>
          <w:divBdr>
            <w:top w:val="none" w:sz="0" w:space="0" w:color="auto"/>
            <w:left w:val="none" w:sz="0" w:space="0" w:color="auto"/>
            <w:bottom w:val="none" w:sz="0" w:space="0" w:color="auto"/>
            <w:right w:val="none" w:sz="0" w:space="0" w:color="auto"/>
          </w:divBdr>
        </w:div>
      </w:divsChild>
    </w:div>
    <w:div w:id="79714096">
      <w:bodyDiv w:val="1"/>
      <w:marLeft w:val="0"/>
      <w:marRight w:val="0"/>
      <w:marTop w:val="0"/>
      <w:marBottom w:val="0"/>
      <w:divBdr>
        <w:top w:val="none" w:sz="0" w:space="0" w:color="auto"/>
        <w:left w:val="none" w:sz="0" w:space="0" w:color="auto"/>
        <w:bottom w:val="none" w:sz="0" w:space="0" w:color="auto"/>
        <w:right w:val="none" w:sz="0" w:space="0" w:color="auto"/>
      </w:divBdr>
    </w:div>
    <w:div w:id="141776120">
      <w:bodyDiv w:val="1"/>
      <w:marLeft w:val="0"/>
      <w:marRight w:val="0"/>
      <w:marTop w:val="0"/>
      <w:marBottom w:val="0"/>
      <w:divBdr>
        <w:top w:val="none" w:sz="0" w:space="0" w:color="auto"/>
        <w:left w:val="none" w:sz="0" w:space="0" w:color="auto"/>
        <w:bottom w:val="none" w:sz="0" w:space="0" w:color="auto"/>
        <w:right w:val="none" w:sz="0" w:space="0" w:color="auto"/>
      </w:divBdr>
    </w:div>
    <w:div w:id="152844213">
      <w:bodyDiv w:val="1"/>
      <w:marLeft w:val="0"/>
      <w:marRight w:val="0"/>
      <w:marTop w:val="0"/>
      <w:marBottom w:val="0"/>
      <w:divBdr>
        <w:top w:val="none" w:sz="0" w:space="0" w:color="auto"/>
        <w:left w:val="none" w:sz="0" w:space="0" w:color="auto"/>
        <w:bottom w:val="none" w:sz="0" w:space="0" w:color="auto"/>
        <w:right w:val="none" w:sz="0" w:space="0" w:color="auto"/>
      </w:divBdr>
    </w:div>
    <w:div w:id="195891167">
      <w:bodyDiv w:val="1"/>
      <w:marLeft w:val="0"/>
      <w:marRight w:val="0"/>
      <w:marTop w:val="0"/>
      <w:marBottom w:val="0"/>
      <w:divBdr>
        <w:top w:val="none" w:sz="0" w:space="0" w:color="auto"/>
        <w:left w:val="none" w:sz="0" w:space="0" w:color="auto"/>
        <w:bottom w:val="none" w:sz="0" w:space="0" w:color="auto"/>
        <w:right w:val="none" w:sz="0" w:space="0" w:color="auto"/>
      </w:divBdr>
    </w:div>
    <w:div w:id="205917196">
      <w:bodyDiv w:val="1"/>
      <w:marLeft w:val="0"/>
      <w:marRight w:val="0"/>
      <w:marTop w:val="0"/>
      <w:marBottom w:val="0"/>
      <w:divBdr>
        <w:top w:val="none" w:sz="0" w:space="0" w:color="auto"/>
        <w:left w:val="none" w:sz="0" w:space="0" w:color="auto"/>
        <w:bottom w:val="none" w:sz="0" w:space="0" w:color="auto"/>
        <w:right w:val="none" w:sz="0" w:space="0" w:color="auto"/>
      </w:divBdr>
    </w:div>
    <w:div w:id="531571631">
      <w:bodyDiv w:val="1"/>
      <w:marLeft w:val="0"/>
      <w:marRight w:val="0"/>
      <w:marTop w:val="0"/>
      <w:marBottom w:val="0"/>
      <w:divBdr>
        <w:top w:val="none" w:sz="0" w:space="0" w:color="auto"/>
        <w:left w:val="none" w:sz="0" w:space="0" w:color="auto"/>
        <w:bottom w:val="none" w:sz="0" w:space="0" w:color="auto"/>
        <w:right w:val="none" w:sz="0" w:space="0" w:color="auto"/>
      </w:divBdr>
    </w:div>
    <w:div w:id="540745657">
      <w:bodyDiv w:val="1"/>
      <w:marLeft w:val="0"/>
      <w:marRight w:val="0"/>
      <w:marTop w:val="0"/>
      <w:marBottom w:val="0"/>
      <w:divBdr>
        <w:top w:val="none" w:sz="0" w:space="0" w:color="auto"/>
        <w:left w:val="none" w:sz="0" w:space="0" w:color="auto"/>
        <w:bottom w:val="none" w:sz="0" w:space="0" w:color="auto"/>
        <w:right w:val="none" w:sz="0" w:space="0" w:color="auto"/>
      </w:divBdr>
    </w:div>
    <w:div w:id="545877135">
      <w:bodyDiv w:val="1"/>
      <w:marLeft w:val="0"/>
      <w:marRight w:val="0"/>
      <w:marTop w:val="0"/>
      <w:marBottom w:val="0"/>
      <w:divBdr>
        <w:top w:val="none" w:sz="0" w:space="0" w:color="auto"/>
        <w:left w:val="none" w:sz="0" w:space="0" w:color="auto"/>
        <w:bottom w:val="none" w:sz="0" w:space="0" w:color="auto"/>
        <w:right w:val="none" w:sz="0" w:space="0" w:color="auto"/>
      </w:divBdr>
    </w:div>
    <w:div w:id="680282563">
      <w:bodyDiv w:val="1"/>
      <w:marLeft w:val="0"/>
      <w:marRight w:val="0"/>
      <w:marTop w:val="0"/>
      <w:marBottom w:val="0"/>
      <w:divBdr>
        <w:top w:val="none" w:sz="0" w:space="0" w:color="auto"/>
        <w:left w:val="none" w:sz="0" w:space="0" w:color="auto"/>
        <w:bottom w:val="none" w:sz="0" w:space="0" w:color="auto"/>
        <w:right w:val="none" w:sz="0" w:space="0" w:color="auto"/>
      </w:divBdr>
    </w:div>
    <w:div w:id="719211121">
      <w:bodyDiv w:val="1"/>
      <w:marLeft w:val="0"/>
      <w:marRight w:val="0"/>
      <w:marTop w:val="0"/>
      <w:marBottom w:val="0"/>
      <w:divBdr>
        <w:top w:val="none" w:sz="0" w:space="0" w:color="auto"/>
        <w:left w:val="none" w:sz="0" w:space="0" w:color="auto"/>
        <w:bottom w:val="none" w:sz="0" w:space="0" w:color="auto"/>
        <w:right w:val="none" w:sz="0" w:space="0" w:color="auto"/>
      </w:divBdr>
    </w:div>
    <w:div w:id="743066022">
      <w:bodyDiv w:val="1"/>
      <w:marLeft w:val="0"/>
      <w:marRight w:val="0"/>
      <w:marTop w:val="0"/>
      <w:marBottom w:val="0"/>
      <w:divBdr>
        <w:top w:val="none" w:sz="0" w:space="0" w:color="auto"/>
        <w:left w:val="none" w:sz="0" w:space="0" w:color="auto"/>
        <w:bottom w:val="none" w:sz="0" w:space="0" w:color="auto"/>
        <w:right w:val="none" w:sz="0" w:space="0" w:color="auto"/>
      </w:divBdr>
    </w:div>
    <w:div w:id="746002703">
      <w:bodyDiv w:val="1"/>
      <w:marLeft w:val="0"/>
      <w:marRight w:val="0"/>
      <w:marTop w:val="0"/>
      <w:marBottom w:val="0"/>
      <w:divBdr>
        <w:top w:val="none" w:sz="0" w:space="0" w:color="auto"/>
        <w:left w:val="none" w:sz="0" w:space="0" w:color="auto"/>
        <w:bottom w:val="none" w:sz="0" w:space="0" w:color="auto"/>
        <w:right w:val="none" w:sz="0" w:space="0" w:color="auto"/>
      </w:divBdr>
    </w:div>
    <w:div w:id="781412578">
      <w:bodyDiv w:val="1"/>
      <w:marLeft w:val="0"/>
      <w:marRight w:val="0"/>
      <w:marTop w:val="0"/>
      <w:marBottom w:val="0"/>
      <w:divBdr>
        <w:top w:val="none" w:sz="0" w:space="0" w:color="auto"/>
        <w:left w:val="none" w:sz="0" w:space="0" w:color="auto"/>
        <w:bottom w:val="none" w:sz="0" w:space="0" w:color="auto"/>
        <w:right w:val="none" w:sz="0" w:space="0" w:color="auto"/>
      </w:divBdr>
    </w:div>
    <w:div w:id="823817534">
      <w:bodyDiv w:val="1"/>
      <w:marLeft w:val="0"/>
      <w:marRight w:val="0"/>
      <w:marTop w:val="0"/>
      <w:marBottom w:val="0"/>
      <w:divBdr>
        <w:top w:val="none" w:sz="0" w:space="0" w:color="auto"/>
        <w:left w:val="none" w:sz="0" w:space="0" w:color="auto"/>
        <w:bottom w:val="none" w:sz="0" w:space="0" w:color="auto"/>
        <w:right w:val="none" w:sz="0" w:space="0" w:color="auto"/>
      </w:divBdr>
      <w:divsChild>
        <w:div w:id="92098390">
          <w:marLeft w:val="0"/>
          <w:marRight w:val="0"/>
          <w:marTop w:val="0"/>
          <w:marBottom w:val="360"/>
          <w:divBdr>
            <w:top w:val="none" w:sz="0" w:space="0" w:color="auto"/>
            <w:left w:val="none" w:sz="0" w:space="0" w:color="auto"/>
            <w:bottom w:val="none" w:sz="0" w:space="0" w:color="auto"/>
            <w:right w:val="none" w:sz="0" w:space="0" w:color="auto"/>
          </w:divBdr>
        </w:div>
      </w:divsChild>
    </w:div>
    <w:div w:id="924656327">
      <w:bodyDiv w:val="1"/>
      <w:marLeft w:val="0"/>
      <w:marRight w:val="0"/>
      <w:marTop w:val="0"/>
      <w:marBottom w:val="0"/>
      <w:divBdr>
        <w:top w:val="none" w:sz="0" w:space="0" w:color="auto"/>
        <w:left w:val="none" w:sz="0" w:space="0" w:color="auto"/>
        <w:bottom w:val="none" w:sz="0" w:space="0" w:color="auto"/>
        <w:right w:val="none" w:sz="0" w:space="0" w:color="auto"/>
      </w:divBdr>
    </w:div>
    <w:div w:id="994452084">
      <w:bodyDiv w:val="1"/>
      <w:marLeft w:val="0"/>
      <w:marRight w:val="0"/>
      <w:marTop w:val="0"/>
      <w:marBottom w:val="0"/>
      <w:divBdr>
        <w:top w:val="none" w:sz="0" w:space="0" w:color="auto"/>
        <w:left w:val="none" w:sz="0" w:space="0" w:color="auto"/>
        <w:bottom w:val="none" w:sz="0" w:space="0" w:color="auto"/>
        <w:right w:val="none" w:sz="0" w:space="0" w:color="auto"/>
      </w:divBdr>
    </w:div>
    <w:div w:id="1181116974">
      <w:bodyDiv w:val="1"/>
      <w:marLeft w:val="0"/>
      <w:marRight w:val="0"/>
      <w:marTop w:val="0"/>
      <w:marBottom w:val="0"/>
      <w:divBdr>
        <w:top w:val="none" w:sz="0" w:space="0" w:color="auto"/>
        <w:left w:val="none" w:sz="0" w:space="0" w:color="auto"/>
        <w:bottom w:val="none" w:sz="0" w:space="0" w:color="auto"/>
        <w:right w:val="none" w:sz="0" w:space="0" w:color="auto"/>
      </w:divBdr>
    </w:div>
    <w:div w:id="1191607214">
      <w:bodyDiv w:val="1"/>
      <w:marLeft w:val="0"/>
      <w:marRight w:val="0"/>
      <w:marTop w:val="0"/>
      <w:marBottom w:val="0"/>
      <w:divBdr>
        <w:top w:val="none" w:sz="0" w:space="0" w:color="auto"/>
        <w:left w:val="none" w:sz="0" w:space="0" w:color="auto"/>
        <w:bottom w:val="none" w:sz="0" w:space="0" w:color="auto"/>
        <w:right w:val="none" w:sz="0" w:space="0" w:color="auto"/>
      </w:divBdr>
    </w:div>
    <w:div w:id="1234773892">
      <w:bodyDiv w:val="1"/>
      <w:marLeft w:val="0"/>
      <w:marRight w:val="0"/>
      <w:marTop w:val="0"/>
      <w:marBottom w:val="0"/>
      <w:divBdr>
        <w:top w:val="none" w:sz="0" w:space="0" w:color="auto"/>
        <w:left w:val="none" w:sz="0" w:space="0" w:color="auto"/>
        <w:bottom w:val="none" w:sz="0" w:space="0" w:color="auto"/>
        <w:right w:val="none" w:sz="0" w:space="0" w:color="auto"/>
      </w:divBdr>
    </w:div>
    <w:div w:id="1248272520">
      <w:bodyDiv w:val="1"/>
      <w:marLeft w:val="0"/>
      <w:marRight w:val="0"/>
      <w:marTop w:val="0"/>
      <w:marBottom w:val="0"/>
      <w:divBdr>
        <w:top w:val="none" w:sz="0" w:space="0" w:color="auto"/>
        <w:left w:val="none" w:sz="0" w:space="0" w:color="auto"/>
        <w:bottom w:val="none" w:sz="0" w:space="0" w:color="auto"/>
        <w:right w:val="none" w:sz="0" w:space="0" w:color="auto"/>
      </w:divBdr>
      <w:divsChild>
        <w:div w:id="1707489656">
          <w:marLeft w:val="0"/>
          <w:marRight w:val="0"/>
          <w:marTop w:val="0"/>
          <w:marBottom w:val="360"/>
          <w:divBdr>
            <w:top w:val="none" w:sz="0" w:space="0" w:color="auto"/>
            <w:left w:val="none" w:sz="0" w:space="0" w:color="auto"/>
            <w:bottom w:val="none" w:sz="0" w:space="0" w:color="auto"/>
            <w:right w:val="none" w:sz="0" w:space="0" w:color="auto"/>
          </w:divBdr>
        </w:div>
      </w:divsChild>
    </w:div>
    <w:div w:id="1258824655">
      <w:bodyDiv w:val="1"/>
      <w:marLeft w:val="0"/>
      <w:marRight w:val="0"/>
      <w:marTop w:val="0"/>
      <w:marBottom w:val="0"/>
      <w:divBdr>
        <w:top w:val="none" w:sz="0" w:space="0" w:color="auto"/>
        <w:left w:val="none" w:sz="0" w:space="0" w:color="auto"/>
        <w:bottom w:val="none" w:sz="0" w:space="0" w:color="auto"/>
        <w:right w:val="none" w:sz="0" w:space="0" w:color="auto"/>
      </w:divBdr>
    </w:div>
    <w:div w:id="1296105854">
      <w:bodyDiv w:val="1"/>
      <w:marLeft w:val="0"/>
      <w:marRight w:val="0"/>
      <w:marTop w:val="0"/>
      <w:marBottom w:val="0"/>
      <w:divBdr>
        <w:top w:val="none" w:sz="0" w:space="0" w:color="auto"/>
        <w:left w:val="none" w:sz="0" w:space="0" w:color="auto"/>
        <w:bottom w:val="none" w:sz="0" w:space="0" w:color="auto"/>
        <w:right w:val="none" w:sz="0" w:space="0" w:color="auto"/>
      </w:divBdr>
    </w:div>
    <w:div w:id="1330868606">
      <w:bodyDiv w:val="1"/>
      <w:marLeft w:val="0"/>
      <w:marRight w:val="0"/>
      <w:marTop w:val="0"/>
      <w:marBottom w:val="0"/>
      <w:divBdr>
        <w:top w:val="none" w:sz="0" w:space="0" w:color="auto"/>
        <w:left w:val="none" w:sz="0" w:space="0" w:color="auto"/>
        <w:bottom w:val="none" w:sz="0" w:space="0" w:color="auto"/>
        <w:right w:val="none" w:sz="0" w:space="0" w:color="auto"/>
      </w:divBdr>
    </w:div>
    <w:div w:id="1383408209">
      <w:bodyDiv w:val="1"/>
      <w:marLeft w:val="0"/>
      <w:marRight w:val="0"/>
      <w:marTop w:val="0"/>
      <w:marBottom w:val="0"/>
      <w:divBdr>
        <w:top w:val="none" w:sz="0" w:space="0" w:color="auto"/>
        <w:left w:val="none" w:sz="0" w:space="0" w:color="auto"/>
        <w:bottom w:val="none" w:sz="0" w:space="0" w:color="auto"/>
        <w:right w:val="none" w:sz="0" w:space="0" w:color="auto"/>
      </w:divBdr>
    </w:div>
    <w:div w:id="1431075339">
      <w:bodyDiv w:val="1"/>
      <w:marLeft w:val="0"/>
      <w:marRight w:val="0"/>
      <w:marTop w:val="0"/>
      <w:marBottom w:val="0"/>
      <w:divBdr>
        <w:top w:val="none" w:sz="0" w:space="0" w:color="auto"/>
        <w:left w:val="none" w:sz="0" w:space="0" w:color="auto"/>
        <w:bottom w:val="none" w:sz="0" w:space="0" w:color="auto"/>
        <w:right w:val="none" w:sz="0" w:space="0" w:color="auto"/>
      </w:divBdr>
      <w:divsChild>
        <w:div w:id="2071876909">
          <w:marLeft w:val="0"/>
          <w:marRight w:val="0"/>
          <w:marTop w:val="0"/>
          <w:marBottom w:val="360"/>
          <w:divBdr>
            <w:top w:val="none" w:sz="0" w:space="0" w:color="auto"/>
            <w:left w:val="none" w:sz="0" w:space="0" w:color="auto"/>
            <w:bottom w:val="none" w:sz="0" w:space="0" w:color="auto"/>
            <w:right w:val="none" w:sz="0" w:space="0" w:color="auto"/>
          </w:divBdr>
        </w:div>
        <w:div w:id="1352730870">
          <w:marLeft w:val="0"/>
          <w:marRight w:val="0"/>
          <w:marTop w:val="0"/>
          <w:marBottom w:val="360"/>
          <w:divBdr>
            <w:top w:val="none" w:sz="0" w:space="0" w:color="auto"/>
            <w:left w:val="none" w:sz="0" w:space="0" w:color="auto"/>
            <w:bottom w:val="none" w:sz="0" w:space="0" w:color="auto"/>
            <w:right w:val="none" w:sz="0" w:space="0" w:color="auto"/>
          </w:divBdr>
        </w:div>
      </w:divsChild>
    </w:div>
    <w:div w:id="1460732209">
      <w:bodyDiv w:val="1"/>
      <w:marLeft w:val="0"/>
      <w:marRight w:val="0"/>
      <w:marTop w:val="0"/>
      <w:marBottom w:val="0"/>
      <w:divBdr>
        <w:top w:val="none" w:sz="0" w:space="0" w:color="auto"/>
        <w:left w:val="none" w:sz="0" w:space="0" w:color="auto"/>
        <w:bottom w:val="none" w:sz="0" w:space="0" w:color="auto"/>
        <w:right w:val="none" w:sz="0" w:space="0" w:color="auto"/>
      </w:divBdr>
    </w:div>
    <w:div w:id="1479566178">
      <w:bodyDiv w:val="1"/>
      <w:marLeft w:val="0"/>
      <w:marRight w:val="0"/>
      <w:marTop w:val="0"/>
      <w:marBottom w:val="0"/>
      <w:divBdr>
        <w:top w:val="none" w:sz="0" w:space="0" w:color="auto"/>
        <w:left w:val="none" w:sz="0" w:space="0" w:color="auto"/>
        <w:bottom w:val="none" w:sz="0" w:space="0" w:color="auto"/>
        <w:right w:val="none" w:sz="0" w:space="0" w:color="auto"/>
      </w:divBdr>
    </w:div>
    <w:div w:id="1582983727">
      <w:bodyDiv w:val="1"/>
      <w:marLeft w:val="0"/>
      <w:marRight w:val="0"/>
      <w:marTop w:val="0"/>
      <w:marBottom w:val="0"/>
      <w:divBdr>
        <w:top w:val="none" w:sz="0" w:space="0" w:color="auto"/>
        <w:left w:val="none" w:sz="0" w:space="0" w:color="auto"/>
        <w:bottom w:val="none" w:sz="0" w:space="0" w:color="auto"/>
        <w:right w:val="none" w:sz="0" w:space="0" w:color="auto"/>
      </w:divBdr>
    </w:div>
    <w:div w:id="1592274877">
      <w:bodyDiv w:val="1"/>
      <w:marLeft w:val="0"/>
      <w:marRight w:val="0"/>
      <w:marTop w:val="0"/>
      <w:marBottom w:val="0"/>
      <w:divBdr>
        <w:top w:val="none" w:sz="0" w:space="0" w:color="auto"/>
        <w:left w:val="none" w:sz="0" w:space="0" w:color="auto"/>
        <w:bottom w:val="none" w:sz="0" w:space="0" w:color="auto"/>
        <w:right w:val="none" w:sz="0" w:space="0" w:color="auto"/>
      </w:divBdr>
    </w:div>
    <w:div w:id="1643924461">
      <w:bodyDiv w:val="1"/>
      <w:marLeft w:val="0"/>
      <w:marRight w:val="0"/>
      <w:marTop w:val="0"/>
      <w:marBottom w:val="0"/>
      <w:divBdr>
        <w:top w:val="none" w:sz="0" w:space="0" w:color="auto"/>
        <w:left w:val="none" w:sz="0" w:space="0" w:color="auto"/>
        <w:bottom w:val="none" w:sz="0" w:space="0" w:color="auto"/>
        <w:right w:val="none" w:sz="0" w:space="0" w:color="auto"/>
      </w:divBdr>
    </w:div>
    <w:div w:id="1725104672">
      <w:bodyDiv w:val="1"/>
      <w:marLeft w:val="0"/>
      <w:marRight w:val="0"/>
      <w:marTop w:val="0"/>
      <w:marBottom w:val="0"/>
      <w:divBdr>
        <w:top w:val="none" w:sz="0" w:space="0" w:color="auto"/>
        <w:left w:val="none" w:sz="0" w:space="0" w:color="auto"/>
        <w:bottom w:val="none" w:sz="0" w:space="0" w:color="auto"/>
        <w:right w:val="none" w:sz="0" w:space="0" w:color="auto"/>
      </w:divBdr>
    </w:div>
    <w:div w:id="1750272912">
      <w:bodyDiv w:val="1"/>
      <w:marLeft w:val="0"/>
      <w:marRight w:val="0"/>
      <w:marTop w:val="0"/>
      <w:marBottom w:val="0"/>
      <w:divBdr>
        <w:top w:val="none" w:sz="0" w:space="0" w:color="auto"/>
        <w:left w:val="none" w:sz="0" w:space="0" w:color="auto"/>
        <w:bottom w:val="none" w:sz="0" w:space="0" w:color="auto"/>
        <w:right w:val="none" w:sz="0" w:space="0" w:color="auto"/>
      </w:divBdr>
      <w:divsChild>
        <w:div w:id="2079788563">
          <w:marLeft w:val="0"/>
          <w:marRight w:val="0"/>
          <w:marTop w:val="0"/>
          <w:marBottom w:val="360"/>
          <w:divBdr>
            <w:top w:val="none" w:sz="0" w:space="0" w:color="auto"/>
            <w:left w:val="none" w:sz="0" w:space="0" w:color="auto"/>
            <w:bottom w:val="none" w:sz="0" w:space="0" w:color="auto"/>
            <w:right w:val="none" w:sz="0" w:space="0" w:color="auto"/>
          </w:divBdr>
        </w:div>
      </w:divsChild>
    </w:div>
    <w:div w:id="1784575936">
      <w:bodyDiv w:val="1"/>
      <w:marLeft w:val="0"/>
      <w:marRight w:val="0"/>
      <w:marTop w:val="0"/>
      <w:marBottom w:val="0"/>
      <w:divBdr>
        <w:top w:val="none" w:sz="0" w:space="0" w:color="auto"/>
        <w:left w:val="none" w:sz="0" w:space="0" w:color="auto"/>
        <w:bottom w:val="none" w:sz="0" w:space="0" w:color="auto"/>
        <w:right w:val="none" w:sz="0" w:space="0" w:color="auto"/>
      </w:divBdr>
    </w:div>
    <w:div w:id="1875382788">
      <w:bodyDiv w:val="1"/>
      <w:marLeft w:val="0"/>
      <w:marRight w:val="0"/>
      <w:marTop w:val="0"/>
      <w:marBottom w:val="0"/>
      <w:divBdr>
        <w:top w:val="none" w:sz="0" w:space="0" w:color="auto"/>
        <w:left w:val="none" w:sz="0" w:space="0" w:color="auto"/>
        <w:bottom w:val="none" w:sz="0" w:space="0" w:color="auto"/>
        <w:right w:val="none" w:sz="0" w:space="0" w:color="auto"/>
      </w:divBdr>
    </w:div>
    <w:div w:id="1904831797">
      <w:bodyDiv w:val="1"/>
      <w:marLeft w:val="0"/>
      <w:marRight w:val="0"/>
      <w:marTop w:val="0"/>
      <w:marBottom w:val="0"/>
      <w:divBdr>
        <w:top w:val="none" w:sz="0" w:space="0" w:color="auto"/>
        <w:left w:val="none" w:sz="0" w:space="0" w:color="auto"/>
        <w:bottom w:val="none" w:sz="0" w:space="0" w:color="auto"/>
        <w:right w:val="none" w:sz="0" w:space="0" w:color="auto"/>
      </w:divBdr>
    </w:div>
    <w:div w:id="2032489410">
      <w:bodyDiv w:val="1"/>
      <w:marLeft w:val="0"/>
      <w:marRight w:val="0"/>
      <w:marTop w:val="0"/>
      <w:marBottom w:val="0"/>
      <w:divBdr>
        <w:top w:val="none" w:sz="0" w:space="0" w:color="auto"/>
        <w:left w:val="none" w:sz="0" w:space="0" w:color="auto"/>
        <w:bottom w:val="none" w:sz="0" w:space="0" w:color="auto"/>
        <w:right w:val="none" w:sz="0" w:space="0" w:color="auto"/>
      </w:divBdr>
    </w:div>
    <w:div w:id="210560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nomipedia.com/definiciones/fondo-monetario-internacional.html" TargetMode="External"/><Relationship Id="rId13" Type="http://schemas.openxmlformats.org/officeDocument/2006/relationships/image" Target="media/image4.jpeg"/><Relationship Id="rId18" Type="http://schemas.openxmlformats.org/officeDocument/2006/relationships/hyperlink" Target="https://es.wikipedia.org/wiki/Clifford_Geertz"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webyempresas.com/ejemplos-de-globalizacion/" TargetMode="External"/><Relationship Id="rId17" Type="http://schemas.openxmlformats.org/officeDocument/2006/relationships/hyperlink" Target="https://es.wikipedia.org/wiki/G._Lenski"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caracteristicas.co/europa/" TargetMode="External"/><Relationship Id="rId11" Type="http://schemas.openxmlformats.org/officeDocument/2006/relationships/image" Target="media/image3.jpeg"/><Relationship Id="rId5" Type="http://schemas.openxmlformats.org/officeDocument/2006/relationships/hyperlink" Target="https://www.caracteristicas.co/marxismo/" TargetMode="Externa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s://es.wikipedia.org/wiki/Religi%C3%B3n" TargetMode="External"/><Relationship Id="rId4" Type="http://schemas.openxmlformats.org/officeDocument/2006/relationships/webSettings" Target="webSettings.xml"/><Relationship Id="rId9" Type="http://schemas.openxmlformats.org/officeDocument/2006/relationships/hyperlink" Target="https://economipedia.com/definiciones/banco-mundial.html"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1838</Words>
  <Characters>10480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JUAN CARLOS MONTENEGRO GONZALEZ</cp:lastModifiedBy>
  <cp:revision>2</cp:revision>
  <cp:lastPrinted>2020-06-24T23:15:00Z</cp:lastPrinted>
  <dcterms:created xsi:type="dcterms:W3CDTF">2020-07-10T22:36:00Z</dcterms:created>
  <dcterms:modified xsi:type="dcterms:W3CDTF">2020-07-10T22:36:00Z</dcterms:modified>
</cp:coreProperties>
</file>