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52" w:rsidRDefault="00AA6452" w:rsidP="00AA6452">
      <w:pPr>
        <w:rPr>
          <w:rFonts w:ascii="Arial" w:hAnsi="Arial" w:cs="Arial"/>
          <w:b/>
        </w:rPr>
      </w:pPr>
      <w:bookmarkStart w:id="0" w:name="_GoBack"/>
      <w:bookmarkEnd w:id="0"/>
      <w:r>
        <w:rPr>
          <w:noProof/>
          <w:bdr w:val="none" w:sz="0" w:space="0" w:color="auto" w:frame="1"/>
          <w:lang w:val="en-US"/>
        </w:rPr>
        <w:drawing>
          <wp:inline distT="0" distB="0" distL="0" distR="0" wp14:anchorId="1FFCC69A" wp14:editId="3F5BD38B">
            <wp:extent cx="400050" cy="409575"/>
            <wp:effectExtent l="0" t="0" r="0" b="9525"/>
            <wp:docPr id="2" name="Imagen 2" descr="Descripción: Descripción: 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ESCUDO CITI CHI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p>
    <w:p w:rsidR="00AA6452" w:rsidRDefault="00AA6452" w:rsidP="00AA6452">
      <w:pPr>
        <w:jc w:val="center"/>
        <w:rPr>
          <w:rFonts w:ascii="Arial" w:hAnsi="Arial" w:cs="Arial"/>
          <w:b/>
        </w:rPr>
      </w:pPr>
      <w:r>
        <w:rPr>
          <w:rFonts w:ascii="Arial" w:hAnsi="Arial" w:cs="Arial"/>
          <w:b/>
        </w:rPr>
        <w:t>COLEGIO INSTITUTO TECNICO INTERNACIONAL IED</w:t>
      </w:r>
    </w:p>
    <w:p w:rsidR="00AA6452" w:rsidRDefault="00AA6452" w:rsidP="00AA6452">
      <w:pPr>
        <w:jc w:val="center"/>
        <w:rPr>
          <w:rFonts w:ascii="Arial" w:hAnsi="Arial" w:cs="Arial"/>
          <w:b/>
        </w:rPr>
      </w:pPr>
      <w:r>
        <w:rPr>
          <w:rFonts w:ascii="Arial" w:hAnsi="Arial" w:cs="Arial"/>
          <w:b/>
        </w:rPr>
        <w:t>GUIA DE TRABAJO APRENDE EN CASA 2020</w:t>
      </w:r>
    </w:p>
    <w:tbl>
      <w:tblPr>
        <w:tblStyle w:val="Tablaconcuadrcula"/>
        <w:tblW w:w="0" w:type="auto"/>
        <w:tblLook w:val="04A0" w:firstRow="1" w:lastRow="0" w:firstColumn="1" w:lastColumn="0" w:noHBand="0" w:noVBand="1"/>
      </w:tblPr>
      <w:tblGrid>
        <w:gridCol w:w="2025"/>
        <w:gridCol w:w="4905"/>
        <w:gridCol w:w="1898"/>
      </w:tblGrid>
      <w:tr w:rsidR="00AA6452" w:rsidTr="00926B9F">
        <w:tc>
          <w:tcPr>
            <w:tcW w:w="2025" w:type="dxa"/>
          </w:tcPr>
          <w:p w:rsidR="00AA6452" w:rsidRDefault="00AA6452" w:rsidP="00926B9F">
            <w:pPr>
              <w:jc w:val="both"/>
              <w:rPr>
                <w:rFonts w:ascii="Arial" w:hAnsi="Arial" w:cs="Arial"/>
                <w:b/>
              </w:rPr>
            </w:pPr>
            <w:r>
              <w:rPr>
                <w:rFonts w:ascii="Arial" w:hAnsi="Arial" w:cs="Arial"/>
                <w:b/>
              </w:rPr>
              <w:t xml:space="preserve">Asignatura    </w:t>
            </w:r>
            <w:proofErr w:type="spellStart"/>
            <w:r>
              <w:rPr>
                <w:rFonts w:ascii="Arial" w:hAnsi="Arial" w:cs="Arial"/>
                <w:b/>
              </w:rPr>
              <w:t>Quimica</w:t>
            </w:r>
            <w:proofErr w:type="spellEnd"/>
          </w:p>
        </w:tc>
        <w:tc>
          <w:tcPr>
            <w:tcW w:w="4905" w:type="dxa"/>
          </w:tcPr>
          <w:p w:rsidR="00AA6452" w:rsidRDefault="00AA6452" w:rsidP="00926B9F">
            <w:pPr>
              <w:jc w:val="both"/>
              <w:rPr>
                <w:rFonts w:ascii="Arial" w:hAnsi="Arial" w:cs="Arial"/>
                <w:b/>
              </w:rPr>
            </w:pPr>
            <w:r>
              <w:rPr>
                <w:rFonts w:ascii="Arial" w:hAnsi="Arial" w:cs="Arial"/>
                <w:b/>
              </w:rPr>
              <w:t xml:space="preserve">Docente: Dora </w:t>
            </w:r>
            <w:proofErr w:type="spellStart"/>
            <w:r>
              <w:rPr>
                <w:rFonts w:ascii="Arial" w:hAnsi="Arial" w:cs="Arial"/>
                <w:b/>
              </w:rPr>
              <w:t>Chauta</w:t>
            </w:r>
            <w:proofErr w:type="spellEnd"/>
            <w:r>
              <w:rPr>
                <w:rFonts w:ascii="Arial" w:hAnsi="Arial" w:cs="Arial"/>
                <w:b/>
              </w:rPr>
              <w:t xml:space="preserve"> </w:t>
            </w:r>
            <w:proofErr w:type="spellStart"/>
            <w:r>
              <w:rPr>
                <w:rFonts w:ascii="Arial" w:hAnsi="Arial" w:cs="Arial"/>
                <w:b/>
              </w:rPr>
              <w:t>Martinez</w:t>
            </w:r>
            <w:proofErr w:type="spellEnd"/>
          </w:p>
        </w:tc>
        <w:tc>
          <w:tcPr>
            <w:tcW w:w="1898" w:type="dxa"/>
          </w:tcPr>
          <w:p w:rsidR="00AA6452" w:rsidRDefault="00AA6452" w:rsidP="00926B9F">
            <w:pPr>
              <w:jc w:val="both"/>
              <w:rPr>
                <w:rFonts w:ascii="Arial" w:hAnsi="Arial" w:cs="Arial"/>
                <w:b/>
              </w:rPr>
            </w:pPr>
            <w:r>
              <w:rPr>
                <w:rFonts w:ascii="Arial" w:hAnsi="Arial" w:cs="Arial"/>
                <w:b/>
              </w:rPr>
              <w:t>Jornada:        Mañana</w:t>
            </w:r>
          </w:p>
        </w:tc>
      </w:tr>
      <w:tr w:rsidR="00AA6452" w:rsidTr="00926B9F">
        <w:tc>
          <w:tcPr>
            <w:tcW w:w="2025" w:type="dxa"/>
          </w:tcPr>
          <w:p w:rsidR="00AA6452" w:rsidRDefault="00AA6452" w:rsidP="00926B9F">
            <w:pPr>
              <w:jc w:val="both"/>
              <w:rPr>
                <w:rFonts w:ascii="Arial" w:hAnsi="Arial" w:cs="Arial"/>
                <w:b/>
              </w:rPr>
            </w:pPr>
            <w:r>
              <w:rPr>
                <w:rFonts w:ascii="Arial" w:hAnsi="Arial" w:cs="Arial"/>
                <w:b/>
              </w:rPr>
              <w:t>Correo</w:t>
            </w:r>
          </w:p>
        </w:tc>
        <w:tc>
          <w:tcPr>
            <w:tcW w:w="4905" w:type="dxa"/>
          </w:tcPr>
          <w:p w:rsidR="00AA6452" w:rsidRDefault="00AA6452" w:rsidP="00926B9F">
            <w:pPr>
              <w:jc w:val="both"/>
              <w:rPr>
                <w:rFonts w:ascii="Arial" w:hAnsi="Arial" w:cs="Arial"/>
                <w:b/>
              </w:rPr>
            </w:pPr>
            <w:r>
              <w:rPr>
                <w:rFonts w:ascii="Arial" w:hAnsi="Arial" w:cs="Arial"/>
                <w:b/>
              </w:rPr>
              <w:t>dora.chauta@iedtecnicointernacional.edu.co</w:t>
            </w:r>
          </w:p>
        </w:tc>
        <w:tc>
          <w:tcPr>
            <w:tcW w:w="1898" w:type="dxa"/>
          </w:tcPr>
          <w:p w:rsidR="00AA6452" w:rsidRDefault="00AA6452" w:rsidP="00926B9F">
            <w:pPr>
              <w:jc w:val="both"/>
              <w:rPr>
                <w:rFonts w:ascii="Arial" w:hAnsi="Arial" w:cs="Arial"/>
                <w:b/>
              </w:rPr>
            </w:pPr>
            <w:r>
              <w:rPr>
                <w:rFonts w:ascii="Arial" w:hAnsi="Arial" w:cs="Arial"/>
                <w:b/>
              </w:rPr>
              <w:t>Curso  Decimo</w:t>
            </w:r>
          </w:p>
        </w:tc>
      </w:tr>
      <w:tr w:rsidR="00AA6452" w:rsidTr="00926B9F">
        <w:tc>
          <w:tcPr>
            <w:tcW w:w="2025" w:type="dxa"/>
          </w:tcPr>
          <w:p w:rsidR="00AA6452" w:rsidRDefault="00AA6452" w:rsidP="00926B9F">
            <w:pPr>
              <w:jc w:val="both"/>
              <w:rPr>
                <w:rFonts w:ascii="Arial" w:hAnsi="Arial" w:cs="Arial"/>
                <w:b/>
              </w:rPr>
            </w:pPr>
          </w:p>
        </w:tc>
        <w:tc>
          <w:tcPr>
            <w:tcW w:w="4905" w:type="dxa"/>
          </w:tcPr>
          <w:p w:rsidR="00AA6452" w:rsidRDefault="00AA6452" w:rsidP="00926B9F">
            <w:pPr>
              <w:jc w:val="center"/>
              <w:rPr>
                <w:rFonts w:ascii="Arial" w:hAnsi="Arial" w:cs="Arial"/>
                <w:b/>
              </w:rPr>
            </w:pPr>
            <w:r>
              <w:rPr>
                <w:rFonts w:ascii="Arial" w:hAnsi="Arial" w:cs="Arial"/>
                <w:b/>
              </w:rPr>
              <w:t>Actividades</w:t>
            </w:r>
          </w:p>
        </w:tc>
        <w:tc>
          <w:tcPr>
            <w:tcW w:w="1898" w:type="dxa"/>
          </w:tcPr>
          <w:p w:rsidR="00AA6452" w:rsidRDefault="00AA6452" w:rsidP="00926B9F">
            <w:pPr>
              <w:jc w:val="both"/>
              <w:rPr>
                <w:rFonts w:ascii="Arial" w:hAnsi="Arial" w:cs="Arial"/>
                <w:b/>
              </w:rPr>
            </w:pPr>
          </w:p>
        </w:tc>
      </w:tr>
    </w:tbl>
    <w:p w:rsidR="00AA6452" w:rsidRDefault="00AA6452" w:rsidP="00AA6452"/>
    <w:p w:rsidR="00AA6452" w:rsidRPr="00AA6452" w:rsidRDefault="00AA6452" w:rsidP="00AA6452">
      <w:pPr>
        <w:spacing w:before="100" w:beforeAutospacing="1" w:after="100" w:afterAutospacing="1" w:line="240" w:lineRule="auto"/>
        <w:jc w:val="center"/>
        <w:outlineLvl w:val="2"/>
        <w:rPr>
          <w:rFonts w:ascii="Arial" w:eastAsia="Times New Roman" w:hAnsi="Arial" w:cs="Arial"/>
          <w:b/>
          <w:bCs/>
          <w:sz w:val="20"/>
          <w:szCs w:val="20"/>
          <w:lang w:val="es-ES"/>
        </w:rPr>
      </w:pPr>
      <w:r w:rsidRPr="00AA6452">
        <w:rPr>
          <w:rFonts w:ascii="Arial" w:eastAsia="Times New Roman" w:hAnsi="Arial" w:cs="Arial"/>
          <w:b/>
          <w:bCs/>
          <w:sz w:val="20"/>
          <w:szCs w:val="20"/>
          <w:lang w:val="es-ES"/>
        </w:rPr>
        <w:t xml:space="preserve">GUIA DE </w:t>
      </w:r>
      <w:proofErr w:type="gramStart"/>
      <w:r w:rsidRPr="00AA6452">
        <w:rPr>
          <w:rFonts w:ascii="Arial" w:eastAsia="Times New Roman" w:hAnsi="Arial" w:cs="Arial"/>
          <w:b/>
          <w:bCs/>
          <w:sz w:val="20"/>
          <w:szCs w:val="20"/>
          <w:lang w:val="es-ES"/>
        </w:rPr>
        <w:t>NOMENCLATURA  QUIMICA</w:t>
      </w:r>
      <w:proofErr w:type="gramEnd"/>
    </w:p>
    <w:p w:rsidR="00AA6452" w:rsidRPr="00AA6452" w:rsidRDefault="00AA6452" w:rsidP="00AA6452">
      <w:pPr>
        <w:spacing w:before="100" w:beforeAutospacing="1" w:after="100" w:afterAutospacing="1" w:line="240" w:lineRule="auto"/>
        <w:jc w:val="center"/>
        <w:outlineLvl w:val="2"/>
        <w:rPr>
          <w:rFonts w:ascii="Arial" w:eastAsia="Times New Roman" w:hAnsi="Arial" w:cs="Arial"/>
          <w:b/>
          <w:bCs/>
          <w:sz w:val="20"/>
          <w:szCs w:val="20"/>
          <w:lang w:val="es-ES"/>
        </w:rPr>
      </w:pPr>
      <w:r w:rsidRPr="00AA6452">
        <w:rPr>
          <w:rFonts w:ascii="Arial" w:eastAsia="Times New Roman" w:hAnsi="Arial" w:cs="Arial"/>
          <w:b/>
          <w:bCs/>
          <w:sz w:val="20"/>
          <w:szCs w:val="20"/>
          <w:lang w:val="es-ES"/>
        </w:rPr>
        <w:t>Nomenclatura tradicional, clásica o funciona</w:t>
      </w:r>
    </w:p>
    <w:p w:rsidR="00AA6452" w:rsidRPr="00AA6452" w:rsidRDefault="00AA6452" w:rsidP="00AA6452">
      <w:pPr>
        <w:spacing w:before="100" w:beforeAutospacing="1" w:after="100" w:afterAutospacing="1" w:line="240" w:lineRule="auto"/>
        <w:jc w:val="both"/>
        <w:outlineLvl w:val="2"/>
        <w:rPr>
          <w:rFonts w:ascii="Arial" w:hAnsi="Arial" w:cs="Arial"/>
          <w:sz w:val="20"/>
          <w:szCs w:val="20"/>
          <w:lang w:val="es-ES"/>
        </w:rPr>
      </w:pPr>
      <w:r w:rsidRPr="00AA6452">
        <w:rPr>
          <w:rFonts w:ascii="Arial" w:hAnsi="Arial" w:cs="Arial"/>
          <w:sz w:val="20"/>
          <w:szCs w:val="20"/>
          <w:lang w:val="es-ES"/>
        </w:rPr>
        <w:t xml:space="preserve">La </w:t>
      </w:r>
      <w:r w:rsidRPr="00AA6452">
        <w:rPr>
          <w:rFonts w:ascii="Arial" w:hAnsi="Arial" w:cs="Arial"/>
          <w:b/>
          <w:bCs/>
          <w:sz w:val="20"/>
          <w:szCs w:val="20"/>
          <w:lang w:val="es-ES"/>
        </w:rPr>
        <w:t>nomenclatura química</w:t>
      </w:r>
      <w:r w:rsidRPr="00AA6452">
        <w:rPr>
          <w:rFonts w:ascii="Arial" w:hAnsi="Arial" w:cs="Arial"/>
          <w:sz w:val="20"/>
          <w:szCs w:val="20"/>
          <w:lang w:val="es-ES"/>
        </w:rPr>
        <w:t xml:space="preserve"> (del </w:t>
      </w:r>
      <w:hyperlink r:id="rId6" w:tooltip="Idioma latín" w:history="1">
        <w:r w:rsidRPr="00AA6452">
          <w:rPr>
            <w:rFonts w:ascii="Arial" w:hAnsi="Arial" w:cs="Arial"/>
            <w:color w:val="0000FF"/>
            <w:sz w:val="20"/>
            <w:szCs w:val="20"/>
            <w:u w:val="single"/>
            <w:lang w:val="es-ES"/>
          </w:rPr>
          <w:t>latín</w:t>
        </w:r>
      </w:hyperlink>
      <w:r w:rsidRPr="00AA6452">
        <w:rPr>
          <w:rFonts w:ascii="Arial" w:hAnsi="Arial" w:cs="Arial"/>
          <w:sz w:val="20"/>
          <w:szCs w:val="20"/>
          <w:lang w:val="es-ES"/>
        </w:rPr>
        <w:t xml:space="preserve"> </w:t>
      </w:r>
      <w:r w:rsidRPr="00AA6452">
        <w:rPr>
          <w:rFonts w:ascii="Arial" w:hAnsi="Arial" w:cs="Arial"/>
          <w:i/>
          <w:iCs/>
          <w:sz w:val="20"/>
          <w:szCs w:val="20"/>
          <w:lang w:val="es-ES"/>
        </w:rPr>
        <w:t>nomenclatura</w:t>
      </w:r>
      <w:r w:rsidRPr="00AA6452">
        <w:rPr>
          <w:rFonts w:ascii="Arial" w:hAnsi="Arial" w:cs="Arial"/>
          <w:sz w:val="20"/>
          <w:szCs w:val="20"/>
          <w:lang w:val="es-ES"/>
        </w:rPr>
        <w:t xml:space="preserve">) es un conjunto de reglas o </w:t>
      </w:r>
      <w:hyperlink r:id="rId7" w:tooltip="Fórmulas (aún no redactado)" w:history="1">
        <w:r w:rsidRPr="00AA6452">
          <w:rPr>
            <w:rFonts w:ascii="Arial" w:hAnsi="Arial" w:cs="Arial"/>
            <w:color w:val="0000FF"/>
            <w:sz w:val="20"/>
            <w:szCs w:val="20"/>
            <w:u w:val="single"/>
            <w:lang w:val="es-ES"/>
          </w:rPr>
          <w:t>fórmulas</w:t>
        </w:r>
      </w:hyperlink>
      <w:r w:rsidRPr="00AA6452">
        <w:rPr>
          <w:rFonts w:ascii="Arial" w:hAnsi="Arial" w:cs="Arial"/>
          <w:sz w:val="20"/>
          <w:szCs w:val="20"/>
          <w:lang w:val="es-ES"/>
        </w:rPr>
        <w:t xml:space="preserve"> que se utilizan para nombrar los compuestos químicos. La </w:t>
      </w:r>
      <w:hyperlink r:id="rId8" w:tooltip="IUPAC" w:history="1">
        <w:r w:rsidRPr="00AA6452">
          <w:rPr>
            <w:rFonts w:ascii="Arial" w:hAnsi="Arial" w:cs="Arial"/>
            <w:color w:val="0000FF"/>
            <w:sz w:val="20"/>
            <w:szCs w:val="20"/>
            <w:u w:val="single"/>
            <w:lang w:val="es-ES"/>
          </w:rPr>
          <w:t>IUPAC</w:t>
        </w:r>
      </w:hyperlink>
      <w:r w:rsidRPr="00AA6452">
        <w:rPr>
          <w:rFonts w:ascii="Arial" w:hAnsi="Arial" w:cs="Arial"/>
          <w:sz w:val="20"/>
          <w:szCs w:val="20"/>
          <w:lang w:val="es-ES"/>
        </w:rPr>
        <w:t xml:space="preserve"> (Unión Internacional de Química Pura y Aplicada; en </w:t>
      </w:r>
      <w:hyperlink r:id="rId9" w:history="1">
        <w:r w:rsidRPr="00AA6452">
          <w:rPr>
            <w:rFonts w:ascii="Arial" w:hAnsi="Arial" w:cs="Arial"/>
            <w:color w:val="0000FF"/>
            <w:sz w:val="20"/>
            <w:szCs w:val="20"/>
            <w:u w:val="single"/>
            <w:lang w:val="es-ES"/>
          </w:rPr>
          <w:t>inglés</w:t>
        </w:r>
      </w:hyperlink>
      <w:r w:rsidRPr="00AA6452">
        <w:rPr>
          <w:rFonts w:ascii="Arial" w:hAnsi="Arial" w:cs="Arial"/>
          <w:sz w:val="20"/>
          <w:szCs w:val="20"/>
          <w:lang w:val="es-ES"/>
        </w:rPr>
        <w:t xml:space="preserve"> </w:t>
      </w:r>
      <w:r w:rsidRPr="00AA6452">
        <w:rPr>
          <w:rFonts w:ascii="Arial" w:hAnsi="Arial" w:cs="Arial"/>
          <w:b/>
          <w:bCs/>
          <w:i/>
          <w:iCs/>
          <w:sz w:val="20"/>
          <w:szCs w:val="20"/>
          <w:lang w:val="es-ES"/>
        </w:rPr>
        <w:t>I</w:t>
      </w:r>
      <w:r w:rsidRPr="00AA6452">
        <w:rPr>
          <w:rFonts w:ascii="Arial" w:hAnsi="Arial" w:cs="Arial"/>
          <w:i/>
          <w:iCs/>
          <w:sz w:val="20"/>
          <w:szCs w:val="20"/>
          <w:lang w:val="es-ES"/>
        </w:rPr>
        <w:t xml:space="preserve">nternational </w:t>
      </w:r>
      <w:proofErr w:type="spellStart"/>
      <w:r w:rsidRPr="00AA6452">
        <w:rPr>
          <w:rFonts w:ascii="Arial" w:hAnsi="Arial" w:cs="Arial"/>
          <w:b/>
          <w:bCs/>
          <w:i/>
          <w:iCs/>
          <w:sz w:val="20"/>
          <w:szCs w:val="20"/>
          <w:lang w:val="es-ES"/>
        </w:rPr>
        <w:t>U</w:t>
      </w:r>
      <w:r w:rsidRPr="00AA6452">
        <w:rPr>
          <w:rFonts w:ascii="Arial" w:hAnsi="Arial" w:cs="Arial"/>
          <w:i/>
          <w:iCs/>
          <w:sz w:val="20"/>
          <w:szCs w:val="20"/>
          <w:lang w:val="es-ES"/>
        </w:rPr>
        <w:t>nion</w:t>
      </w:r>
      <w:proofErr w:type="spellEnd"/>
      <w:r w:rsidRPr="00AA6452">
        <w:rPr>
          <w:rFonts w:ascii="Arial" w:hAnsi="Arial" w:cs="Arial"/>
          <w:i/>
          <w:iCs/>
          <w:sz w:val="20"/>
          <w:szCs w:val="20"/>
          <w:lang w:val="es-ES"/>
        </w:rPr>
        <w:t xml:space="preserve"> of </w:t>
      </w:r>
      <w:proofErr w:type="spellStart"/>
      <w:r w:rsidRPr="00AA6452">
        <w:rPr>
          <w:rFonts w:ascii="Arial" w:hAnsi="Arial" w:cs="Arial"/>
          <w:b/>
          <w:bCs/>
          <w:i/>
          <w:iCs/>
          <w:sz w:val="20"/>
          <w:szCs w:val="20"/>
          <w:lang w:val="es-ES"/>
        </w:rPr>
        <w:t>P</w:t>
      </w:r>
      <w:r w:rsidRPr="00AA6452">
        <w:rPr>
          <w:rFonts w:ascii="Arial" w:hAnsi="Arial" w:cs="Arial"/>
          <w:i/>
          <w:iCs/>
          <w:sz w:val="20"/>
          <w:szCs w:val="20"/>
          <w:lang w:val="es-ES"/>
        </w:rPr>
        <w:t>ure</w:t>
      </w:r>
      <w:proofErr w:type="spellEnd"/>
      <w:r w:rsidRPr="00AA6452">
        <w:rPr>
          <w:rFonts w:ascii="Arial" w:hAnsi="Arial" w:cs="Arial"/>
          <w:i/>
          <w:iCs/>
          <w:sz w:val="20"/>
          <w:szCs w:val="20"/>
          <w:lang w:val="es-ES"/>
        </w:rPr>
        <w:t xml:space="preserve"> and </w:t>
      </w:r>
      <w:proofErr w:type="spellStart"/>
      <w:r w:rsidRPr="00AA6452">
        <w:rPr>
          <w:rFonts w:ascii="Arial" w:hAnsi="Arial" w:cs="Arial"/>
          <w:b/>
          <w:bCs/>
          <w:i/>
          <w:iCs/>
          <w:sz w:val="20"/>
          <w:szCs w:val="20"/>
          <w:lang w:val="es-ES"/>
        </w:rPr>
        <w:t>A</w:t>
      </w:r>
      <w:r w:rsidRPr="00AA6452">
        <w:rPr>
          <w:rFonts w:ascii="Arial" w:hAnsi="Arial" w:cs="Arial"/>
          <w:i/>
          <w:iCs/>
          <w:sz w:val="20"/>
          <w:szCs w:val="20"/>
          <w:lang w:val="es-ES"/>
        </w:rPr>
        <w:t>pplied</w:t>
      </w:r>
      <w:proofErr w:type="spellEnd"/>
      <w:r w:rsidRPr="00AA6452">
        <w:rPr>
          <w:rFonts w:ascii="Arial" w:hAnsi="Arial" w:cs="Arial"/>
          <w:i/>
          <w:iCs/>
          <w:sz w:val="20"/>
          <w:szCs w:val="20"/>
          <w:lang w:val="es-ES"/>
        </w:rPr>
        <w:t xml:space="preserve"> </w:t>
      </w:r>
      <w:proofErr w:type="spellStart"/>
      <w:r w:rsidRPr="00AA6452">
        <w:rPr>
          <w:rFonts w:ascii="Arial" w:hAnsi="Arial" w:cs="Arial"/>
          <w:b/>
          <w:bCs/>
          <w:i/>
          <w:iCs/>
          <w:sz w:val="20"/>
          <w:szCs w:val="20"/>
          <w:lang w:val="es-ES"/>
        </w:rPr>
        <w:t>C</w:t>
      </w:r>
      <w:r w:rsidRPr="00AA6452">
        <w:rPr>
          <w:rFonts w:ascii="Arial" w:hAnsi="Arial" w:cs="Arial"/>
          <w:i/>
          <w:iCs/>
          <w:sz w:val="20"/>
          <w:szCs w:val="20"/>
          <w:lang w:val="es-ES"/>
        </w:rPr>
        <w:t>hemistry</w:t>
      </w:r>
      <w:proofErr w:type="spellEnd"/>
      <w:r w:rsidRPr="00AA6452">
        <w:rPr>
          <w:rFonts w:ascii="Arial" w:hAnsi="Arial" w:cs="Arial"/>
          <w:sz w:val="20"/>
          <w:szCs w:val="20"/>
          <w:lang w:val="es-ES"/>
        </w:rPr>
        <w:t>) es la máxima autoridad en esta materia, y se encarga de establecer las reglas correspondientes.</w:t>
      </w:r>
    </w:p>
    <w:p w:rsidR="00AA6452" w:rsidRPr="00AA6452" w:rsidRDefault="00AA6452" w:rsidP="00AA6452">
      <w:pPr>
        <w:spacing w:before="100" w:beforeAutospacing="1" w:after="100" w:afterAutospacing="1" w:line="240" w:lineRule="auto"/>
        <w:jc w:val="both"/>
        <w:outlineLvl w:val="2"/>
        <w:rPr>
          <w:rFonts w:ascii="Arial" w:hAnsi="Arial" w:cs="Arial"/>
          <w:sz w:val="20"/>
          <w:szCs w:val="20"/>
          <w:lang w:val="es-ES"/>
        </w:rPr>
      </w:pPr>
      <w:r w:rsidRPr="00AA6452">
        <w:rPr>
          <w:rFonts w:ascii="Arial" w:hAnsi="Arial" w:cs="Arial"/>
          <w:sz w:val="20"/>
          <w:szCs w:val="20"/>
          <w:lang w:val="es-ES"/>
        </w:rPr>
        <w:t xml:space="preserve">La función principal de la </w:t>
      </w:r>
      <w:hyperlink r:id="rId10" w:tooltip="Nomenclatura química" w:history="1">
        <w:r w:rsidRPr="00AA6452">
          <w:rPr>
            <w:rStyle w:val="Hipervnculo"/>
            <w:rFonts w:ascii="Arial" w:hAnsi="Arial" w:cs="Arial"/>
            <w:sz w:val="20"/>
            <w:szCs w:val="20"/>
            <w:lang w:val="es-ES"/>
          </w:rPr>
          <w:t>nomenclatura química</w:t>
        </w:r>
      </w:hyperlink>
      <w:r w:rsidRPr="00AA6452">
        <w:rPr>
          <w:rFonts w:ascii="Arial" w:hAnsi="Arial" w:cs="Arial"/>
          <w:sz w:val="20"/>
          <w:szCs w:val="20"/>
          <w:lang w:val="es-ES"/>
        </w:rPr>
        <w:t xml:space="preserve"> es asegurar que la persona que oiga o lea un nombre químico no albergue ninguna duda sobre el </w:t>
      </w:r>
      <w:hyperlink r:id="rId11" w:tooltip="Compuesto químico" w:history="1">
        <w:r w:rsidRPr="00AA6452">
          <w:rPr>
            <w:rStyle w:val="Hipervnculo"/>
            <w:rFonts w:ascii="Arial" w:hAnsi="Arial" w:cs="Arial"/>
            <w:sz w:val="20"/>
            <w:szCs w:val="20"/>
            <w:lang w:val="es-ES"/>
          </w:rPr>
          <w:t>compuesto químico</w:t>
        </w:r>
      </w:hyperlink>
      <w:r w:rsidRPr="00AA6452">
        <w:rPr>
          <w:rFonts w:ascii="Arial" w:hAnsi="Arial" w:cs="Arial"/>
          <w:sz w:val="20"/>
          <w:szCs w:val="20"/>
          <w:lang w:val="es-ES"/>
        </w:rPr>
        <w:t xml:space="preserve"> en cuestión, es decir, cada nombre debería referirse a una sola sustancia. Se considera menos importante asegurar que cada sustancia tenga un solo nombre, aunque el número de nombres aceptables es limitado.</w:t>
      </w:r>
    </w:p>
    <w:p w:rsidR="00AA6452" w:rsidRPr="00AA6452" w:rsidRDefault="00AA6452" w:rsidP="00AA6452">
      <w:pPr>
        <w:spacing w:before="100" w:beforeAutospacing="1" w:after="100" w:afterAutospacing="1" w:line="240" w:lineRule="auto"/>
        <w:jc w:val="both"/>
        <w:outlineLvl w:val="2"/>
        <w:rPr>
          <w:rFonts w:ascii="Arial" w:eastAsia="Times New Roman" w:hAnsi="Arial" w:cs="Arial"/>
          <w:b/>
          <w:bCs/>
          <w:sz w:val="20"/>
          <w:szCs w:val="20"/>
          <w:lang w:val="es-ES"/>
        </w:rPr>
      </w:pPr>
    </w:p>
    <w:p w:rsidR="00AA6452" w:rsidRPr="00AA6452" w:rsidRDefault="00AA6452" w:rsidP="00AA6452">
      <w:pPr>
        <w:spacing w:before="100" w:beforeAutospacing="1" w:after="100" w:afterAutospacing="1" w:line="240" w:lineRule="auto"/>
        <w:jc w:val="both"/>
        <w:rPr>
          <w:rFonts w:ascii="Arial" w:eastAsia="Times New Roman" w:hAnsi="Arial" w:cs="Arial"/>
          <w:sz w:val="20"/>
          <w:szCs w:val="20"/>
          <w:lang w:val="es-ES"/>
        </w:rPr>
      </w:pPr>
      <w:r w:rsidRPr="00AA6452">
        <w:rPr>
          <w:rFonts w:ascii="Arial" w:eastAsia="Times New Roman" w:hAnsi="Arial" w:cs="Arial"/>
          <w:sz w:val="20"/>
          <w:szCs w:val="20"/>
          <w:lang w:val="es-ES"/>
        </w:rPr>
        <w:t>En este sistema de nomenclatura se indica la valencia del elemento de nombre específico con una serie de prefijos y sufijos. De manera general las reglas son:</w:t>
      </w:r>
    </w:p>
    <w:p w:rsidR="00AA6452" w:rsidRPr="00AA6452" w:rsidRDefault="00AA6452" w:rsidP="00AA6452">
      <w:pPr>
        <w:numPr>
          <w:ilvl w:val="0"/>
          <w:numId w:val="1"/>
        </w:numPr>
        <w:spacing w:before="100" w:beforeAutospacing="1" w:after="100" w:afterAutospacing="1" w:line="240" w:lineRule="auto"/>
        <w:jc w:val="both"/>
        <w:rPr>
          <w:rFonts w:ascii="Arial" w:eastAsia="Times New Roman" w:hAnsi="Arial" w:cs="Arial"/>
          <w:sz w:val="20"/>
          <w:szCs w:val="20"/>
          <w:lang w:val="es-ES"/>
        </w:rPr>
      </w:pPr>
      <w:r w:rsidRPr="00AA6452">
        <w:rPr>
          <w:rFonts w:ascii="Arial" w:eastAsia="Times New Roman" w:hAnsi="Arial" w:cs="Arial"/>
          <w:sz w:val="20"/>
          <w:szCs w:val="20"/>
          <w:lang w:val="es-ES"/>
        </w:rPr>
        <w:t>Cuando el elemento solo tiene una valencia, simplemente se coloca el nombre del elemento precedido de la sílaba “</w:t>
      </w:r>
      <w:r w:rsidRPr="00AA6452">
        <w:rPr>
          <w:rFonts w:ascii="Arial" w:eastAsia="Times New Roman" w:hAnsi="Arial" w:cs="Arial"/>
          <w:b/>
          <w:bCs/>
          <w:sz w:val="20"/>
          <w:szCs w:val="20"/>
          <w:lang w:val="es-ES"/>
        </w:rPr>
        <w:t>de</w:t>
      </w:r>
      <w:r w:rsidRPr="00AA6452">
        <w:rPr>
          <w:rFonts w:ascii="Arial" w:eastAsia="Times New Roman" w:hAnsi="Arial" w:cs="Arial"/>
          <w:sz w:val="20"/>
          <w:szCs w:val="20"/>
          <w:lang w:val="es-ES"/>
        </w:rPr>
        <w:t>” y en algunos casos se puede optar a usar el sufijo –</w:t>
      </w:r>
      <w:proofErr w:type="spellStart"/>
      <w:r w:rsidRPr="00AA6452">
        <w:rPr>
          <w:rFonts w:ascii="Arial" w:eastAsia="Times New Roman" w:hAnsi="Arial" w:cs="Arial"/>
          <w:sz w:val="20"/>
          <w:szCs w:val="20"/>
          <w:lang w:val="es-ES"/>
        </w:rPr>
        <w:t>ico</w:t>
      </w:r>
      <w:proofErr w:type="spellEnd"/>
      <w:r w:rsidRPr="00AA6452">
        <w:rPr>
          <w:rFonts w:ascii="Arial" w:eastAsia="Times New Roman" w:hAnsi="Arial" w:cs="Arial"/>
          <w:sz w:val="20"/>
          <w:szCs w:val="20"/>
          <w:lang w:val="es-ES"/>
        </w:rPr>
        <w:t>.</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b/>
          <w:bCs/>
          <w:sz w:val="20"/>
          <w:szCs w:val="20"/>
          <w:lang w:val="es-ES"/>
        </w:rPr>
        <w:t>K</w:t>
      </w:r>
      <w:r w:rsidRPr="00AA6452">
        <w:rPr>
          <w:rFonts w:ascii="Arial" w:eastAsia="Times New Roman" w:hAnsi="Arial" w:cs="Arial"/>
          <w:b/>
          <w:bCs/>
          <w:sz w:val="20"/>
          <w:szCs w:val="20"/>
          <w:vertAlign w:val="subscript"/>
          <w:lang w:val="es-ES"/>
        </w:rPr>
        <w:t>2</w:t>
      </w:r>
      <w:r w:rsidRPr="00AA6452">
        <w:rPr>
          <w:rFonts w:ascii="Arial" w:eastAsia="Times New Roman" w:hAnsi="Arial" w:cs="Arial"/>
          <w:b/>
          <w:bCs/>
          <w:sz w:val="20"/>
          <w:szCs w:val="20"/>
          <w:lang w:val="es-ES"/>
        </w:rPr>
        <w:t>O</w:t>
      </w:r>
      <w:r w:rsidRPr="00AA6452">
        <w:rPr>
          <w:rFonts w:ascii="Arial" w:eastAsia="Times New Roman" w:hAnsi="Arial" w:cs="Arial"/>
          <w:sz w:val="20"/>
          <w:szCs w:val="20"/>
          <w:lang w:val="es-ES"/>
        </w:rPr>
        <w:t xml:space="preserve">, </w:t>
      </w:r>
      <w:r w:rsidRPr="00AA6452">
        <w:rPr>
          <w:rFonts w:ascii="Arial" w:eastAsia="Times New Roman" w:hAnsi="Arial" w:cs="Arial"/>
          <w:i/>
          <w:iCs/>
          <w:sz w:val="20"/>
          <w:szCs w:val="20"/>
          <w:lang w:val="es-ES"/>
        </w:rPr>
        <w:t>óxido de potasio u óxido potásico</w:t>
      </w:r>
      <w:r w:rsidRPr="00AA6452">
        <w:rPr>
          <w:rFonts w:ascii="Arial" w:eastAsia="Times New Roman" w:hAnsi="Arial" w:cs="Arial"/>
          <w:sz w:val="20"/>
          <w:szCs w:val="20"/>
          <w:lang w:val="es-ES"/>
        </w:rPr>
        <w:t>.</w:t>
      </w:r>
    </w:p>
    <w:p w:rsidR="00AA6452" w:rsidRPr="00AA6452" w:rsidRDefault="00AA6452" w:rsidP="00AA6452">
      <w:pPr>
        <w:numPr>
          <w:ilvl w:val="0"/>
          <w:numId w:val="2"/>
        </w:numPr>
        <w:spacing w:before="100" w:beforeAutospacing="1" w:after="100" w:afterAutospacing="1" w:line="240" w:lineRule="auto"/>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Cuando tiene dos valencias diferentes se usan los sufijos </w:t>
      </w:r>
      <w:r w:rsidRPr="00AA6452">
        <w:rPr>
          <w:rFonts w:ascii="Arial" w:eastAsia="Times New Roman" w:hAnsi="Arial" w:cs="Arial"/>
          <w:b/>
          <w:bCs/>
          <w:sz w:val="20"/>
          <w:szCs w:val="20"/>
          <w:lang w:val="es-ES"/>
        </w:rPr>
        <w:t>-oso</w:t>
      </w:r>
      <w:r w:rsidRPr="00AA6452">
        <w:rPr>
          <w:rFonts w:ascii="Arial" w:eastAsia="Times New Roman" w:hAnsi="Arial" w:cs="Arial"/>
          <w:sz w:val="20"/>
          <w:szCs w:val="20"/>
          <w:lang w:val="es-ES"/>
        </w:rPr>
        <w:t xml:space="preserve"> e </w:t>
      </w:r>
      <w:r w:rsidRPr="00AA6452">
        <w:rPr>
          <w:rFonts w:ascii="Arial" w:eastAsia="Times New Roman" w:hAnsi="Arial" w:cs="Arial"/>
          <w:b/>
          <w:bCs/>
          <w:sz w:val="20"/>
          <w:szCs w:val="20"/>
          <w:lang w:val="es-ES"/>
        </w:rPr>
        <w:t>-</w:t>
      </w:r>
      <w:proofErr w:type="spellStart"/>
      <w:r w:rsidRPr="00AA6452">
        <w:rPr>
          <w:rFonts w:ascii="Arial" w:eastAsia="Times New Roman" w:hAnsi="Arial" w:cs="Arial"/>
          <w:b/>
          <w:bCs/>
          <w:sz w:val="20"/>
          <w:szCs w:val="20"/>
          <w:lang w:val="es-ES"/>
        </w:rPr>
        <w:t>ico</w:t>
      </w:r>
      <w:proofErr w:type="spellEnd"/>
      <w:r w:rsidRPr="00AA6452">
        <w:rPr>
          <w:rFonts w:ascii="Arial" w:eastAsia="Times New Roman" w:hAnsi="Arial" w:cs="Arial"/>
          <w:sz w:val="20"/>
          <w:szCs w:val="20"/>
          <w:lang w:val="es-ES"/>
        </w:rPr>
        <w:t>.</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 </w:t>
      </w:r>
      <w:r w:rsidRPr="00AA6452">
        <w:rPr>
          <w:rFonts w:ascii="Arial" w:eastAsia="Times New Roman" w:hAnsi="Arial" w:cs="Arial"/>
          <w:b/>
          <w:bCs/>
          <w:sz w:val="20"/>
          <w:szCs w:val="20"/>
          <w:lang w:val="es-ES"/>
        </w:rPr>
        <w:t>-oso</w:t>
      </w:r>
      <w:r w:rsidRPr="00AA6452">
        <w:rPr>
          <w:rFonts w:ascii="Arial" w:eastAsia="Times New Roman" w:hAnsi="Arial" w:cs="Arial"/>
          <w:sz w:val="20"/>
          <w:szCs w:val="20"/>
          <w:lang w:val="es-ES"/>
        </w:rPr>
        <w:t xml:space="preserve"> cuando el elemento usa la valencia menor: </w:t>
      </w:r>
      <w:r w:rsidRPr="00AA6452">
        <w:rPr>
          <w:rFonts w:ascii="Arial" w:eastAsia="Times New Roman" w:hAnsi="Arial" w:cs="Arial"/>
          <w:b/>
          <w:bCs/>
          <w:sz w:val="20"/>
          <w:szCs w:val="20"/>
          <w:lang w:val="es-ES"/>
        </w:rPr>
        <w:t>Fe</w:t>
      </w:r>
      <w:r w:rsidRPr="00AA6452">
        <w:rPr>
          <w:rFonts w:ascii="Arial" w:eastAsia="Times New Roman" w:hAnsi="Arial" w:cs="Arial"/>
          <w:b/>
          <w:bCs/>
          <w:sz w:val="20"/>
          <w:szCs w:val="20"/>
          <w:vertAlign w:val="superscript"/>
          <w:lang w:val="es-ES"/>
        </w:rPr>
        <w:t>+2</w:t>
      </w:r>
      <w:r w:rsidRPr="00AA6452">
        <w:rPr>
          <w:rFonts w:ascii="Arial" w:eastAsia="Times New Roman" w:hAnsi="Arial" w:cs="Arial"/>
          <w:b/>
          <w:bCs/>
          <w:sz w:val="20"/>
          <w:szCs w:val="20"/>
          <w:lang w:val="es-ES"/>
        </w:rPr>
        <w:t>O</w:t>
      </w:r>
      <w:r w:rsidRPr="00AA6452">
        <w:rPr>
          <w:rFonts w:ascii="Arial" w:eastAsia="Times New Roman" w:hAnsi="Arial" w:cs="Arial"/>
          <w:b/>
          <w:bCs/>
          <w:sz w:val="20"/>
          <w:szCs w:val="20"/>
          <w:vertAlign w:val="superscript"/>
          <w:lang w:val="es-ES"/>
        </w:rPr>
        <w:t>-2</w:t>
      </w:r>
      <w:r w:rsidRPr="00AA6452">
        <w:rPr>
          <w:rFonts w:ascii="Arial" w:eastAsia="Times New Roman" w:hAnsi="Arial" w:cs="Arial"/>
          <w:sz w:val="20"/>
          <w:szCs w:val="20"/>
          <w:lang w:val="es-ES"/>
        </w:rPr>
        <w:t xml:space="preserve">, </w:t>
      </w:r>
      <w:r w:rsidRPr="00AA6452">
        <w:rPr>
          <w:rFonts w:ascii="Arial" w:eastAsia="Times New Roman" w:hAnsi="Arial" w:cs="Arial"/>
          <w:i/>
          <w:iCs/>
          <w:sz w:val="20"/>
          <w:szCs w:val="20"/>
          <w:lang w:val="es-ES"/>
        </w:rPr>
        <w:t>hierro con la valencia +2</w:t>
      </w:r>
      <w:r w:rsidRPr="00AA6452">
        <w:rPr>
          <w:rFonts w:ascii="Arial" w:eastAsia="Times New Roman" w:hAnsi="Arial" w:cs="Arial"/>
          <w:sz w:val="20"/>
          <w:szCs w:val="20"/>
          <w:lang w:val="es-ES"/>
        </w:rPr>
        <w:t>, óxido ferroso</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 </w:t>
      </w:r>
      <w:r w:rsidRPr="00AA6452">
        <w:rPr>
          <w:rFonts w:ascii="Arial" w:eastAsia="Times New Roman" w:hAnsi="Arial" w:cs="Arial"/>
          <w:b/>
          <w:bCs/>
          <w:sz w:val="20"/>
          <w:szCs w:val="20"/>
          <w:lang w:val="es-ES"/>
        </w:rPr>
        <w:t>-</w:t>
      </w:r>
      <w:proofErr w:type="spellStart"/>
      <w:r w:rsidRPr="00AA6452">
        <w:rPr>
          <w:rFonts w:ascii="Arial" w:eastAsia="Times New Roman" w:hAnsi="Arial" w:cs="Arial"/>
          <w:b/>
          <w:bCs/>
          <w:sz w:val="20"/>
          <w:szCs w:val="20"/>
          <w:lang w:val="es-ES"/>
        </w:rPr>
        <w:t>ico</w:t>
      </w:r>
      <w:proofErr w:type="spellEnd"/>
      <w:r w:rsidRPr="00AA6452">
        <w:rPr>
          <w:rFonts w:ascii="Arial" w:eastAsia="Times New Roman" w:hAnsi="Arial" w:cs="Arial"/>
          <w:sz w:val="20"/>
          <w:szCs w:val="20"/>
          <w:lang w:val="es-ES"/>
        </w:rPr>
        <w:t xml:space="preserve"> cuando el elemento usa la valencia mayor: </w:t>
      </w:r>
      <w:r w:rsidRPr="00AA6452">
        <w:rPr>
          <w:rFonts w:ascii="Arial" w:eastAsia="Times New Roman" w:hAnsi="Arial" w:cs="Arial"/>
          <w:b/>
          <w:bCs/>
          <w:sz w:val="20"/>
          <w:szCs w:val="20"/>
          <w:lang w:val="es-ES"/>
        </w:rPr>
        <w:t>Fe</w:t>
      </w:r>
      <w:r w:rsidRPr="00AA6452">
        <w:rPr>
          <w:rFonts w:ascii="Arial" w:eastAsia="Times New Roman" w:hAnsi="Arial" w:cs="Arial"/>
          <w:b/>
          <w:bCs/>
          <w:sz w:val="20"/>
          <w:szCs w:val="20"/>
          <w:vertAlign w:val="subscript"/>
          <w:lang w:val="es-ES"/>
        </w:rPr>
        <w:t>2</w:t>
      </w:r>
      <w:r w:rsidRPr="00AA6452">
        <w:rPr>
          <w:rFonts w:ascii="Arial" w:eastAsia="Times New Roman" w:hAnsi="Arial" w:cs="Arial"/>
          <w:b/>
          <w:bCs/>
          <w:sz w:val="20"/>
          <w:szCs w:val="20"/>
          <w:vertAlign w:val="superscript"/>
          <w:lang w:val="es-ES"/>
        </w:rPr>
        <w:t>+3</w:t>
      </w:r>
      <w:r w:rsidRPr="00AA6452">
        <w:rPr>
          <w:rFonts w:ascii="Arial" w:eastAsia="Times New Roman" w:hAnsi="Arial" w:cs="Arial"/>
          <w:b/>
          <w:bCs/>
          <w:sz w:val="20"/>
          <w:szCs w:val="20"/>
          <w:lang w:val="es-ES"/>
        </w:rPr>
        <w:t>O</w:t>
      </w:r>
      <w:r w:rsidRPr="00AA6452">
        <w:rPr>
          <w:rFonts w:ascii="Arial" w:eastAsia="Times New Roman" w:hAnsi="Arial" w:cs="Arial"/>
          <w:b/>
          <w:bCs/>
          <w:sz w:val="20"/>
          <w:szCs w:val="20"/>
          <w:vertAlign w:val="subscript"/>
          <w:lang w:val="es-ES"/>
        </w:rPr>
        <w:t>3</w:t>
      </w:r>
      <w:r w:rsidRPr="00AA6452">
        <w:rPr>
          <w:rFonts w:ascii="Arial" w:eastAsia="Times New Roman" w:hAnsi="Arial" w:cs="Arial"/>
          <w:b/>
          <w:bCs/>
          <w:sz w:val="20"/>
          <w:szCs w:val="20"/>
          <w:vertAlign w:val="superscript"/>
          <w:lang w:val="es-ES"/>
        </w:rPr>
        <w:t>-2</w:t>
      </w:r>
      <w:r w:rsidRPr="00AA6452">
        <w:rPr>
          <w:rFonts w:ascii="Arial" w:eastAsia="Times New Roman" w:hAnsi="Arial" w:cs="Arial"/>
          <w:sz w:val="20"/>
          <w:szCs w:val="20"/>
          <w:lang w:val="es-ES"/>
        </w:rPr>
        <w:t xml:space="preserve">, </w:t>
      </w:r>
      <w:r w:rsidRPr="00AA6452">
        <w:rPr>
          <w:rFonts w:ascii="Arial" w:eastAsia="Times New Roman" w:hAnsi="Arial" w:cs="Arial"/>
          <w:i/>
          <w:iCs/>
          <w:sz w:val="20"/>
          <w:szCs w:val="20"/>
          <w:lang w:val="es-ES"/>
        </w:rPr>
        <w:t>hierro con valencia +3</w:t>
      </w:r>
      <w:r w:rsidRPr="00AA6452">
        <w:rPr>
          <w:rFonts w:ascii="Arial" w:eastAsia="Times New Roman" w:hAnsi="Arial" w:cs="Arial"/>
          <w:sz w:val="20"/>
          <w:szCs w:val="20"/>
          <w:lang w:val="es-ES"/>
        </w:rPr>
        <w:t>, óxido férrico</w:t>
      </w:r>
      <w:hyperlink r:id="rId12" w:anchor="cite_note-2" w:history="1">
        <w:r w:rsidRPr="00AA6452">
          <w:rPr>
            <w:rFonts w:ascii="Arial" w:eastAsia="Times New Roman" w:hAnsi="Arial" w:cs="Arial"/>
            <w:vanish/>
            <w:color w:val="0000FF"/>
            <w:sz w:val="20"/>
            <w:szCs w:val="20"/>
            <w:u w:val="single"/>
            <w:vertAlign w:val="superscript"/>
            <w:lang w:val="es-ES"/>
          </w:rPr>
          <w:t>[</w:t>
        </w:r>
        <w:r w:rsidRPr="00AA6452">
          <w:rPr>
            <w:rFonts w:ascii="Arial" w:eastAsia="Times New Roman" w:hAnsi="Arial" w:cs="Arial"/>
            <w:color w:val="0000FF"/>
            <w:sz w:val="20"/>
            <w:szCs w:val="20"/>
            <w:u w:val="single"/>
            <w:vertAlign w:val="superscript"/>
            <w:lang w:val="es-ES"/>
          </w:rPr>
          <w:t>2</w:t>
        </w:r>
        <w:r w:rsidRPr="00AA6452">
          <w:rPr>
            <w:rFonts w:ascii="Arial" w:eastAsia="Times New Roman" w:hAnsi="Arial" w:cs="Arial"/>
            <w:vanish/>
            <w:color w:val="0000FF"/>
            <w:sz w:val="20"/>
            <w:szCs w:val="20"/>
            <w:u w:val="single"/>
            <w:vertAlign w:val="superscript"/>
            <w:lang w:val="es-ES"/>
          </w:rPr>
          <w:t>]</w:t>
        </w:r>
      </w:hyperlink>
    </w:p>
    <w:p w:rsidR="00AA6452" w:rsidRPr="00AA6452" w:rsidRDefault="00AA6452" w:rsidP="00AA6452">
      <w:pPr>
        <w:numPr>
          <w:ilvl w:val="0"/>
          <w:numId w:val="3"/>
        </w:numPr>
        <w:spacing w:before="100" w:beforeAutospacing="1" w:after="100" w:afterAutospacing="1" w:line="240" w:lineRule="auto"/>
        <w:jc w:val="both"/>
        <w:rPr>
          <w:rFonts w:ascii="Arial" w:eastAsia="Times New Roman" w:hAnsi="Arial" w:cs="Arial"/>
          <w:sz w:val="20"/>
          <w:szCs w:val="20"/>
          <w:lang w:val="es-ES"/>
        </w:rPr>
      </w:pPr>
      <w:r w:rsidRPr="00AA6452">
        <w:rPr>
          <w:rFonts w:ascii="Arial" w:eastAsia="Times New Roman" w:hAnsi="Arial" w:cs="Arial"/>
          <w:sz w:val="20"/>
          <w:szCs w:val="20"/>
          <w:lang w:val="es-ES"/>
        </w:rPr>
        <w:t>Cuando tiene tres distintas valencias se usan los prefijos y sufijos.</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b/>
          <w:bCs/>
          <w:sz w:val="20"/>
          <w:szCs w:val="20"/>
          <w:lang w:val="es-ES"/>
        </w:rPr>
        <w:t>hipo-</w:t>
      </w:r>
      <w:r w:rsidRPr="00AA6452">
        <w:rPr>
          <w:rFonts w:ascii="Arial" w:eastAsia="Times New Roman" w:hAnsi="Arial" w:cs="Arial"/>
          <w:sz w:val="20"/>
          <w:szCs w:val="20"/>
          <w:lang w:val="es-ES"/>
        </w:rPr>
        <w:t xml:space="preserve"> … </w:t>
      </w:r>
      <w:r w:rsidRPr="00AA6452">
        <w:rPr>
          <w:rFonts w:ascii="Arial" w:eastAsia="Times New Roman" w:hAnsi="Arial" w:cs="Arial"/>
          <w:b/>
          <w:bCs/>
          <w:sz w:val="20"/>
          <w:szCs w:val="20"/>
          <w:lang w:val="es-ES"/>
        </w:rPr>
        <w:t>-oso</w:t>
      </w:r>
      <w:r w:rsidRPr="00AA6452">
        <w:rPr>
          <w:rFonts w:ascii="Arial" w:eastAsia="Times New Roman" w:hAnsi="Arial" w:cs="Arial"/>
          <w:sz w:val="20"/>
          <w:szCs w:val="20"/>
          <w:lang w:val="es-ES"/>
        </w:rPr>
        <w:t xml:space="preserve"> (para la menor valencia)</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 </w:t>
      </w:r>
      <w:r w:rsidRPr="00AA6452">
        <w:rPr>
          <w:rFonts w:ascii="Arial" w:eastAsia="Times New Roman" w:hAnsi="Arial" w:cs="Arial"/>
          <w:b/>
          <w:bCs/>
          <w:sz w:val="20"/>
          <w:szCs w:val="20"/>
          <w:lang w:val="es-ES"/>
        </w:rPr>
        <w:t>-oso</w:t>
      </w:r>
      <w:r w:rsidRPr="00AA6452">
        <w:rPr>
          <w:rFonts w:ascii="Arial" w:eastAsia="Times New Roman" w:hAnsi="Arial" w:cs="Arial"/>
          <w:sz w:val="20"/>
          <w:szCs w:val="20"/>
          <w:lang w:val="es-ES"/>
        </w:rPr>
        <w:t xml:space="preserve"> (para la valencia intermedia)</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 </w:t>
      </w:r>
      <w:r w:rsidRPr="00AA6452">
        <w:rPr>
          <w:rFonts w:ascii="Arial" w:eastAsia="Times New Roman" w:hAnsi="Arial" w:cs="Arial"/>
          <w:b/>
          <w:bCs/>
          <w:sz w:val="20"/>
          <w:szCs w:val="20"/>
          <w:lang w:val="es-ES"/>
        </w:rPr>
        <w:t>-</w:t>
      </w:r>
      <w:proofErr w:type="spellStart"/>
      <w:r w:rsidRPr="00AA6452">
        <w:rPr>
          <w:rFonts w:ascii="Arial" w:eastAsia="Times New Roman" w:hAnsi="Arial" w:cs="Arial"/>
          <w:b/>
          <w:bCs/>
          <w:sz w:val="20"/>
          <w:szCs w:val="20"/>
          <w:lang w:val="es-ES"/>
        </w:rPr>
        <w:t>ico</w:t>
      </w:r>
      <w:proofErr w:type="spellEnd"/>
      <w:r w:rsidRPr="00AA6452">
        <w:rPr>
          <w:rFonts w:ascii="Arial" w:eastAsia="Times New Roman" w:hAnsi="Arial" w:cs="Arial"/>
          <w:sz w:val="20"/>
          <w:szCs w:val="20"/>
          <w:lang w:val="es-ES"/>
        </w:rPr>
        <w:t xml:space="preserve"> (para la mayor valencia)</w:t>
      </w:r>
    </w:p>
    <w:p w:rsidR="00AA6452" w:rsidRPr="00AA6452" w:rsidRDefault="00AA6452" w:rsidP="00AA6452">
      <w:pPr>
        <w:numPr>
          <w:ilvl w:val="0"/>
          <w:numId w:val="4"/>
        </w:numPr>
        <w:spacing w:before="100" w:beforeAutospacing="1" w:after="100" w:afterAutospacing="1" w:line="240" w:lineRule="auto"/>
        <w:jc w:val="both"/>
        <w:rPr>
          <w:rFonts w:ascii="Arial" w:eastAsia="Times New Roman" w:hAnsi="Arial" w:cs="Arial"/>
          <w:sz w:val="20"/>
          <w:szCs w:val="20"/>
          <w:lang w:val="es-ES"/>
        </w:rPr>
      </w:pPr>
      <w:r w:rsidRPr="00AA6452">
        <w:rPr>
          <w:rFonts w:ascii="Arial" w:eastAsia="Times New Roman" w:hAnsi="Arial" w:cs="Arial"/>
          <w:sz w:val="20"/>
          <w:szCs w:val="20"/>
          <w:lang w:val="es-ES"/>
        </w:rPr>
        <w:t>Cuando entre las valencias se encuentra el 7 se usan los prefijos y sufijos.</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b/>
          <w:bCs/>
          <w:sz w:val="20"/>
          <w:szCs w:val="20"/>
          <w:lang w:val="es-ES"/>
        </w:rPr>
        <w:lastRenderedPageBreak/>
        <w:t>hipo-</w:t>
      </w:r>
      <w:r w:rsidRPr="00AA6452">
        <w:rPr>
          <w:rFonts w:ascii="Arial" w:eastAsia="Times New Roman" w:hAnsi="Arial" w:cs="Arial"/>
          <w:sz w:val="20"/>
          <w:szCs w:val="20"/>
          <w:lang w:val="es-ES"/>
        </w:rPr>
        <w:t xml:space="preserve"> … </w:t>
      </w:r>
      <w:r w:rsidRPr="00AA6452">
        <w:rPr>
          <w:rFonts w:ascii="Arial" w:eastAsia="Times New Roman" w:hAnsi="Arial" w:cs="Arial"/>
          <w:b/>
          <w:bCs/>
          <w:sz w:val="20"/>
          <w:szCs w:val="20"/>
          <w:lang w:val="es-ES"/>
        </w:rPr>
        <w:t>-oso</w:t>
      </w:r>
      <w:r w:rsidRPr="00AA6452">
        <w:rPr>
          <w:rFonts w:ascii="Arial" w:eastAsia="Times New Roman" w:hAnsi="Arial" w:cs="Arial"/>
          <w:sz w:val="20"/>
          <w:szCs w:val="20"/>
          <w:lang w:val="es-ES"/>
        </w:rPr>
        <w:t xml:space="preserve"> (para las valencias 1 y 2)</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 </w:t>
      </w:r>
      <w:r w:rsidRPr="00AA6452">
        <w:rPr>
          <w:rFonts w:ascii="Arial" w:eastAsia="Times New Roman" w:hAnsi="Arial" w:cs="Arial"/>
          <w:b/>
          <w:bCs/>
          <w:sz w:val="20"/>
          <w:szCs w:val="20"/>
          <w:lang w:val="es-ES"/>
        </w:rPr>
        <w:t>-oso</w:t>
      </w:r>
      <w:r w:rsidRPr="00AA6452">
        <w:rPr>
          <w:rFonts w:ascii="Arial" w:eastAsia="Times New Roman" w:hAnsi="Arial" w:cs="Arial"/>
          <w:sz w:val="20"/>
          <w:szCs w:val="20"/>
          <w:lang w:val="es-ES"/>
        </w:rPr>
        <w:t xml:space="preserve"> (para </w:t>
      </w:r>
      <w:proofErr w:type="gramStart"/>
      <w:r w:rsidRPr="00AA6452">
        <w:rPr>
          <w:rFonts w:ascii="Arial" w:eastAsia="Times New Roman" w:hAnsi="Arial" w:cs="Arial"/>
          <w:sz w:val="20"/>
          <w:szCs w:val="20"/>
          <w:lang w:val="es-ES"/>
        </w:rPr>
        <w:t>la valencias</w:t>
      </w:r>
      <w:proofErr w:type="gramEnd"/>
      <w:r w:rsidRPr="00AA6452">
        <w:rPr>
          <w:rFonts w:ascii="Arial" w:eastAsia="Times New Roman" w:hAnsi="Arial" w:cs="Arial"/>
          <w:sz w:val="20"/>
          <w:szCs w:val="20"/>
          <w:lang w:val="es-ES"/>
        </w:rPr>
        <w:t xml:space="preserve"> 3 y 4)</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 </w:t>
      </w:r>
      <w:r w:rsidRPr="00AA6452">
        <w:rPr>
          <w:rFonts w:ascii="Arial" w:eastAsia="Times New Roman" w:hAnsi="Arial" w:cs="Arial"/>
          <w:b/>
          <w:bCs/>
          <w:sz w:val="20"/>
          <w:szCs w:val="20"/>
          <w:lang w:val="es-ES"/>
        </w:rPr>
        <w:t>-</w:t>
      </w:r>
      <w:proofErr w:type="spellStart"/>
      <w:r w:rsidRPr="00AA6452">
        <w:rPr>
          <w:rFonts w:ascii="Arial" w:eastAsia="Times New Roman" w:hAnsi="Arial" w:cs="Arial"/>
          <w:b/>
          <w:bCs/>
          <w:sz w:val="20"/>
          <w:szCs w:val="20"/>
          <w:lang w:val="es-ES"/>
        </w:rPr>
        <w:t>ico</w:t>
      </w:r>
      <w:proofErr w:type="spellEnd"/>
      <w:r w:rsidRPr="00AA6452">
        <w:rPr>
          <w:rFonts w:ascii="Arial" w:eastAsia="Times New Roman" w:hAnsi="Arial" w:cs="Arial"/>
          <w:sz w:val="20"/>
          <w:szCs w:val="20"/>
          <w:lang w:val="es-ES"/>
        </w:rPr>
        <w:t xml:space="preserve"> (para </w:t>
      </w:r>
      <w:proofErr w:type="gramStart"/>
      <w:r w:rsidRPr="00AA6452">
        <w:rPr>
          <w:rFonts w:ascii="Arial" w:eastAsia="Times New Roman" w:hAnsi="Arial" w:cs="Arial"/>
          <w:sz w:val="20"/>
          <w:szCs w:val="20"/>
          <w:lang w:val="es-ES"/>
        </w:rPr>
        <w:t>la valencias</w:t>
      </w:r>
      <w:proofErr w:type="gramEnd"/>
      <w:r w:rsidRPr="00AA6452">
        <w:rPr>
          <w:rFonts w:ascii="Arial" w:eastAsia="Times New Roman" w:hAnsi="Arial" w:cs="Arial"/>
          <w:sz w:val="20"/>
          <w:szCs w:val="20"/>
          <w:lang w:val="es-ES"/>
        </w:rPr>
        <w:t xml:space="preserve"> 5 y 6)</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b/>
          <w:bCs/>
          <w:sz w:val="20"/>
          <w:szCs w:val="20"/>
          <w:lang w:val="es-ES"/>
        </w:rPr>
        <w:t>per-</w:t>
      </w:r>
      <w:r w:rsidRPr="00AA6452">
        <w:rPr>
          <w:rFonts w:ascii="Arial" w:eastAsia="Times New Roman" w:hAnsi="Arial" w:cs="Arial"/>
          <w:sz w:val="20"/>
          <w:szCs w:val="20"/>
          <w:lang w:val="es-ES"/>
        </w:rPr>
        <w:t xml:space="preserve"> … </w:t>
      </w:r>
      <w:r w:rsidRPr="00AA6452">
        <w:rPr>
          <w:rFonts w:ascii="Arial" w:eastAsia="Times New Roman" w:hAnsi="Arial" w:cs="Arial"/>
          <w:b/>
          <w:bCs/>
          <w:sz w:val="20"/>
          <w:szCs w:val="20"/>
          <w:lang w:val="es-ES"/>
        </w:rPr>
        <w:t>-</w:t>
      </w:r>
      <w:proofErr w:type="spellStart"/>
      <w:r w:rsidRPr="00AA6452">
        <w:rPr>
          <w:rFonts w:ascii="Arial" w:eastAsia="Times New Roman" w:hAnsi="Arial" w:cs="Arial"/>
          <w:b/>
          <w:bCs/>
          <w:sz w:val="20"/>
          <w:szCs w:val="20"/>
          <w:lang w:val="es-ES"/>
        </w:rPr>
        <w:t>ico</w:t>
      </w:r>
      <w:proofErr w:type="spellEnd"/>
      <w:r w:rsidRPr="00AA6452">
        <w:rPr>
          <w:rFonts w:ascii="Arial" w:eastAsia="Times New Roman" w:hAnsi="Arial" w:cs="Arial"/>
          <w:sz w:val="20"/>
          <w:szCs w:val="20"/>
          <w:lang w:val="es-ES"/>
        </w:rPr>
        <w:t xml:space="preserve"> (para la valencia 7):</w:t>
      </w:r>
    </w:p>
    <w:p w:rsidR="00AA6452" w:rsidRPr="00AA6452" w:rsidRDefault="00AA6452" w:rsidP="00AA6452">
      <w:pPr>
        <w:spacing w:before="100" w:beforeAutospacing="1" w:after="100" w:afterAutospacing="1" w:line="240" w:lineRule="auto"/>
        <w:jc w:val="both"/>
        <w:rPr>
          <w:rFonts w:ascii="Arial" w:eastAsia="Times New Roman" w:hAnsi="Arial" w:cs="Arial"/>
          <w:sz w:val="20"/>
          <w:szCs w:val="20"/>
          <w:lang w:val="es-ES"/>
        </w:rPr>
      </w:pPr>
      <w:r w:rsidRPr="00AA6452">
        <w:rPr>
          <w:rFonts w:ascii="Arial" w:eastAsia="Times New Roman" w:hAnsi="Arial" w:cs="Arial"/>
          <w:sz w:val="20"/>
          <w:szCs w:val="20"/>
          <w:lang w:val="es-ES"/>
        </w:rPr>
        <w:t>Ejemplo: Mn</w:t>
      </w:r>
      <w:r w:rsidRPr="00AA6452">
        <w:rPr>
          <w:rFonts w:ascii="Arial" w:eastAsia="Times New Roman" w:hAnsi="Arial" w:cs="Arial"/>
          <w:sz w:val="20"/>
          <w:szCs w:val="20"/>
          <w:vertAlign w:val="subscript"/>
          <w:lang w:val="es-ES"/>
        </w:rPr>
        <w:t>2</w:t>
      </w:r>
      <w:r w:rsidRPr="00AA6452">
        <w:rPr>
          <w:rFonts w:ascii="Arial" w:eastAsia="Times New Roman" w:hAnsi="Arial" w:cs="Arial"/>
          <w:sz w:val="20"/>
          <w:szCs w:val="20"/>
          <w:vertAlign w:val="superscript"/>
          <w:lang w:val="es-ES"/>
        </w:rPr>
        <w:t>+7</w:t>
      </w:r>
      <w:r w:rsidRPr="00AA6452">
        <w:rPr>
          <w:rFonts w:ascii="Arial" w:eastAsia="Times New Roman" w:hAnsi="Arial" w:cs="Arial"/>
          <w:sz w:val="20"/>
          <w:szCs w:val="20"/>
          <w:lang w:val="es-ES"/>
        </w:rPr>
        <w:t>O</w:t>
      </w:r>
      <w:r w:rsidRPr="00AA6452">
        <w:rPr>
          <w:rFonts w:ascii="Arial" w:eastAsia="Times New Roman" w:hAnsi="Arial" w:cs="Arial"/>
          <w:sz w:val="20"/>
          <w:szCs w:val="20"/>
          <w:vertAlign w:val="subscript"/>
          <w:lang w:val="es-ES"/>
        </w:rPr>
        <w:t>7</w:t>
      </w:r>
      <w:r w:rsidRPr="00AA6452">
        <w:rPr>
          <w:rFonts w:ascii="Arial" w:eastAsia="Times New Roman" w:hAnsi="Arial" w:cs="Arial"/>
          <w:sz w:val="20"/>
          <w:szCs w:val="20"/>
          <w:vertAlign w:val="superscript"/>
          <w:lang w:val="es-ES"/>
        </w:rPr>
        <w:t>-2</w:t>
      </w:r>
      <w:r w:rsidRPr="00AA6452">
        <w:rPr>
          <w:rFonts w:ascii="Arial" w:eastAsia="Times New Roman" w:hAnsi="Arial" w:cs="Arial"/>
          <w:sz w:val="20"/>
          <w:szCs w:val="20"/>
          <w:lang w:val="es-ES"/>
        </w:rPr>
        <w:t xml:space="preserve">, óxido </w:t>
      </w:r>
      <w:proofErr w:type="spellStart"/>
      <w:r w:rsidRPr="00AA6452">
        <w:rPr>
          <w:rFonts w:ascii="Arial" w:eastAsia="Times New Roman" w:hAnsi="Arial" w:cs="Arial"/>
          <w:sz w:val="20"/>
          <w:szCs w:val="20"/>
          <w:lang w:val="es-ES"/>
        </w:rPr>
        <w:t>permangánico</w:t>
      </w:r>
      <w:proofErr w:type="spellEnd"/>
      <w:r w:rsidRPr="00AA6452">
        <w:rPr>
          <w:rFonts w:ascii="Arial" w:eastAsia="Times New Roman" w:hAnsi="Arial" w:cs="Arial"/>
          <w:sz w:val="20"/>
          <w:szCs w:val="20"/>
          <w:lang w:val="es-ES"/>
        </w:rPr>
        <w:t xml:space="preserve"> (ya que el manganeso tiene más de tres números de valencia y en este compuesto está trabajando con la valencia 7).</w:t>
      </w:r>
    </w:p>
    <w:p w:rsidR="00AA6452" w:rsidRPr="00AA6452" w:rsidRDefault="00AA6452" w:rsidP="00AA6452">
      <w:pPr>
        <w:spacing w:before="100" w:beforeAutospacing="1" w:after="100" w:afterAutospacing="1" w:line="240" w:lineRule="auto"/>
        <w:jc w:val="both"/>
        <w:outlineLvl w:val="2"/>
        <w:rPr>
          <w:rFonts w:ascii="Arial" w:eastAsia="Times New Roman" w:hAnsi="Arial" w:cs="Arial"/>
          <w:b/>
          <w:bCs/>
          <w:sz w:val="20"/>
          <w:szCs w:val="20"/>
          <w:lang w:val="es-ES"/>
        </w:rPr>
      </w:pPr>
      <w:r w:rsidRPr="00AA6452">
        <w:rPr>
          <w:rFonts w:ascii="Arial" w:eastAsia="Times New Roman" w:hAnsi="Arial" w:cs="Arial"/>
          <w:b/>
          <w:bCs/>
          <w:sz w:val="20"/>
          <w:szCs w:val="20"/>
          <w:lang w:val="es-ES"/>
        </w:rPr>
        <w:t>Otras reglas y conceptos generales</w:t>
      </w:r>
    </w:p>
    <w:p w:rsidR="00AA6452" w:rsidRPr="00AA6452" w:rsidRDefault="00AA6452" w:rsidP="00AA6452">
      <w:pPr>
        <w:spacing w:before="100" w:beforeAutospacing="1" w:after="100" w:afterAutospacing="1" w:line="240" w:lineRule="auto"/>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Los compuestos (binarios y ternarios) en su nomenclatura están compuestos por dos nombres: el genérico y el específico. El nombre genérico o general es el que indica a qué grupo de compuestos pertenece la molécula o su función química, por </w:t>
      </w:r>
      <w:proofErr w:type="gramStart"/>
      <w:r w:rsidRPr="00AA6452">
        <w:rPr>
          <w:rFonts w:ascii="Arial" w:eastAsia="Times New Roman" w:hAnsi="Arial" w:cs="Arial"/>
          <w:sz w:val="20"/>
          <w:szCs w:val="20"/>
          <w:lang w:val="es-ES"/>
        </w:rPr>
        <w:t>ejemplo</w:t>
      </w:r>
      <w:proofErr w:type="gramEnd"/>
      <w:r w:rsidRPr="00AA6452">
        <w:rPr>
          <w:rFonts w:ascii="Arial" w:eastAsia="Times New Roman" w:hAnsi="Arial" w:cs="Arial"/>
          <w:sz w:val="20"/>
          <w:szCs w:val="20"/>
          <w:lang w:val="es-ES"/>
        </w:rPr>
        <w:t xml:space="preserve"> si es un </w:t>
      </w:r>
      <w:r w:rsidRPr="00AA6452">
        <w:rPr>
          <w:rFonts w:ascii="Arial" w:eastAsia="Times New Roman" w:hAnsi="Arial" w:cs="Arial"/>
          <w:b/>
          <w:bCs/>
          <w:sz w:val="20"/>
          <w:szCs w:val="20"/>
          <w:lang w:val="es-ES"/>
        </w:rPr>
        <w:t>óxido metálico</w:t>
      </w:r>
      <w:r w:rsidRPr="00AA6452">
        <w:rPr>
          <w:rFonts w:ascii="Arial" w:eastAsia="Times New Roman" w:hAnsi="Arial" w:cs="Arial"/>
          <w:sz w:val="20"/>
          <w:szCs w:val="20"/>
          <w:lang w:val="es-ES"/>
        </w:rPr>
        <w:t xml:space="preserve">/básico, un </w:t>
      </w:r>
      <w:r w:rsidRPr="00AA6452">
        <w:rPr>
          <w:rFonts w:ascii="Arial" w:eastAsia="Times New Roman" w:hAnsi="Arial" w:cs="Arial"/>
          <w:b/>
          <w:bCs/>
          <w:sz w:val="20"/>
          <w:szCs w:val="20"/>
          <w:lang w:val="es-ES"/>
        </w:rPr>
        <w:t>óxido no metálico</w:t>
      </w:r>
      <w:r w:rsidRPr="00AA6452">
        <w:rPr>
          <w:rFonts w:ascii="Arial" w:eastAsia="Times New Roman" w:hAnsi="Arial" w:cs="Arial"/>
          <w:sz w:val="20"/>
          <w:szCs w:val="20"/>
          <w:lang w:val="es-ES"/>
        </w:rPr>
        <w:t xml:space="preserve">/ácido, un </w:t>
      </w:r>
      <w:r w:rsidRPr="00AA6452">
        <w:rPr>
          <w:rFonts w:ascii="Arial" w:eastAsia="Times New Roman" w:hAnsi="Arial" w:cs="Arial"/>
          <w:b/>
          <w:bCs/>
          <w:sz w:val="20"/>
          <w:szCs w:val="20"/>
          <w:lang w:val="es-ES"/>
        </w:rPr>
        <w:t>peróxido</w:t>
      </w:r>
      <w:r w:rsidRPr="00AA6452">
        <w:rPr>
          <w:rFonts w:ascii="Arial" w:eastAsia="Times New Roman" w:hAnsi="Arial" w:cs="Arial"/>
          <w:sz w:val="20"/>
          <w:szCs w:val="20"/>
          <w:lang w:val="es-ES"/>
        </w:rPr>
        <w:t xml:space="preserve">, un </w:t>
      </w:r>
      <w:r w:rsidRPr="00AA6452">
        <w:rPr>
          <w:rFonts w:ascii="Arial" w:eastAsia="Times New Roman" w:hAnsi="Arial" w:cs="Arial"/>
          <w:b/>
          <w:bCs/>
          <w:sz w:val="20"/>
          <w:szCs w:val="20"/>
          <w:lang w:val="es-ES"/>
        </w:rPr>
        <w:t>hidruro</w:t>
      </w:r>
      <w:r w:rsidRPr="00AA6452">
        <w:rPr>
          <w:rFonts w:ascii="Arial" w:eastAsia="Times New Roman" w:hAnsi="Arial" w:cs="Arial"/>
          <w:sz w:val="20"/>
          <w:szCs w:val="20"/>
          <w:lang w:val="es-ES"/>
        </w:rPr>
        <w:t xml:space="preserve">, un </w:t>
      </w:r>
      <w:r w:rsidRPr="00AA6452">
        <w:rPr>
          <w:rFonts w:ascii="Arial" w:eastAsia="Times New Roman" w:hAnsi="Arial" w:cs="Arial"/>
          <w:b/>
          <w:bCs/>
          <w:sz w:val="20"/>
          <w:szCs w:val="20"/>
          <w:lang w:val="es-ES"/>
        </w:rPr>
        <w:t>hidrácido</w:t>
      </w:r>
      <w:r w:rsidRPr="00AA6452">
        <w:rPr>
          <w:rFonts w:ascii="Arial" w:eastAsia="Times New Roman" w:hAnsi="Arial" w:cs="Arial"/>
          <w:sz w:val="20"/>
          <w:szCs w:val="20"/>
          <w:lang w:val="es-ES"/>
        </w:rPr>
        <w:t xml:space="preserve">, un </w:t>
      </w:r>
      <w:r w:rsidRPr="00AA6452">
        <w:rPr>
          <w:rFonts w:ascii="Arial" w:eastAsia="Times New Roman" w:hAnsi="Arial" w:cs="Arial"/>
          <w:b/>
          <w:bCs/>
          <w:sz w:val="20"/>
          <w:szCs w:val="20"/>
          <w:lang w:val="es-ES"/>
        </w:rPr>
        <w:t>oxácido</w:t>
      </w:r>
      <w:r w:rsidRPr="00AA6452">
        <w:rPr>
          <w:rFonts w:ascii="Arial" w:eastAsia="Times New Roman" w:hAnsi="Arial" w:cs="Arial"/>
          <w:sz w:val="20"/>
          <w:szCs w:val="20"/>
          <w:lang w:val="es-ES"/>
        </w:rPr>
        <w:t xml:space="preserve">, una </w:t>
      </w:r>
      <w:r w:rsidRPr="00AA6452">
        <w:rPr>
          <w:rFonts w:ascii="Arial" w:eastAsia="Times New Roman" w:hAnsi="Arial" w:cs="Arial"/>
          <w:b/>
          <w:bCs/>
          <w:sz w:val="20"/>
          <w:szCs w:val="20"/>
          <w:lang w:val="es-ES"/>
        </w:rPr>
        <w:t>sal haloidea</w:t>
      </w:r>
      <w:r w:rsidRPr="00AA6452">
        <w:rPr>
          <w:rFonts w:ascii="Arial" w:eastAsia="Times New Roman" w:hAnsi="Arial" w:cs="Arial"/>
          <w:sz w:val="20"/>
          <w:szCs w:val="20"/>
          <w:lang w:val="es-ES"/>
        </w:rPr>
        <w:t xml:space="preserve">, etc. Y el nombre específico es el que diferencia a las moléculas dentro de un mismo grupo de compuestos. Por lo general en los tres sistemas de nomenclatura se escribe primero el nombre genérico seguido del específico. Por ejemplo: óxido ferroso y óxido férrico, estos dos compuestos pertenecen al grupo de los óxidos y por eso su nombre genérico es óxido y a la vez los nombres específicos ferroso y férrico hacen referencia a dos compuestos diferentes </w:t>
      </w:r>
      <w:proofErr w:type="spellStart"/>
      <w:r w:rsidRPr="00AA6452">
        <w:rPr>
          <w:rFonts w:ascii="Arial" w:eastAsia="Times New Roman" w:hAnsi="Arial" w:cs="Arial"/>
          <w:b/>
          <w:bCs/>
          <w:sz w:val="20"/>
          <w:szCs w:val="20"/>
          <w:lang w:val="es-ES"/>
        </w:rPr>
        <w:t>FeO</w:t>
      </w:r>
      <w:proofErr w:type="spellEnd"/>
      <w:r w:rsidRPr="00AA6452">
        <w:rPr>
          <w:rFonts w:ascii="Arial" w:eastAsia="Times New Roman" w:hAnsi="Arial" w:cs="Arial"/>
          <w:sz w:val="20"/>
          <w:szCs w:val="20"/>
          <w:lang w:val="es-ES"/>
        </w:rPr>
        <w:t xml:space="preserve"> y </w:t>
      </w:r>
      <w:r w:rsidRPr="00AA6452">
        <w:rPr>
          <w:rFonts w:ascii="Arial" w:eastAsia="Times New Roman" w:hAnsi="Arial" w:cs="Arial"/>
          <w:b/>
          <w:bCs/>
          <w:sz w:val="20"/>
          <w:szCs w:val="20"/>
          <w:lang w:val="es-ES"/>
        </w:rPr>
        <w:t>Fe</w:t>
      </w:r>
      <w:r w:rsidRPr="00AA6452">
        <w:rPr>
          <w:rFonts w:ascii="Arial" w:eastAsia="Times New Roman" w:hAnsi="Arial" w:cs="Arial"/>
          <w:b/>
          <w:bCs/>
          <w:sz w:val="20"/>
          <w:szCs w:val="20"/>
          <w:vertAlign w:val="subscript"/>
          <w:lang w:val="es-ES"/>
        </w:rPr>
        <w:t>2</w:t>
      </w:r>
      <w:r w:rsidRPr="00AA6452">
        <w:rPr>
          <w:rFonts w:ascii="Arial" w:eastAsia="Times New Roman" w:hAnsi="Arial" w:cs="Arial"/>
          <w:b/>
          <w:bCs/>
          <w:sz w:val="20"/>
          <w:szCs w:val="20"/>
          <w:lang w:val="es-ES"/>
        </w:rPr>
        <w:t xml:space="preserve"> O</w:t>
      </w:r>
      <w:r w:rsidRPr="00AA6452">
        <w:rPr>
          <w:rFonts w:ascii="Arial" w:eastAsia="Times New Roman" w:hAnsi="Arial" w:cs="Arial"/>
          <w:b/>
          <w:bCs/>
          <w:sz w:val="20"/>
          <w:szCs w:val="20"/>
          <w:vertAlign w:val="subscript"/>
          <w:lang w:val="es-ES"/>
        </w:rPr>
        <w:t>3</w:t>
      </w:r>
      <w:r w:rsidRPr="00AA6452">
        <w:rPr>
          <w:rFonts w:ascii="Arial" w:eastAsia="Times New Roman" w:hAnsi="Arial" w:cs="Arial"/>
          <w:sz w:val="20"/>
          <w:szCs w:val="20"/>
          <w:lang w:val="es-ES"/>
        </w:rPr>
        <w:t>, respectivamente.</w:t>
      </w:r>
    </w:p>
    <w:p w:rsidR="00AA6452" w:rsidRPr="00AA6452" w:rsidRDefault="00AA6452" w:rsidP="00AA6452">
      <w:pPr>
        <w:spacing w:before="100" w:beforeAutospacing="1" w:after="100" w:afterAutospacing="1" w:line="240" w:lineRule="auto"/>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Como ejemplo para trabajar con valencias: </w:t>
      </w:r>
      <w:proofErr w:type="spellStart"/>
      <w:r w:rsidRPr="00AA6452">
        <w:rPr>
          <w:rFonts w:ascii="Arial" w:eastAsia="Times New Roman" w:hAnsi="Arial" w:cs="Arial"/>
          <w:b/>
          <w:bCs/>
          <w:sz w:val="20"/>
          <w:szCs w:val="20"/>
          <w:lang w:val="es-ES"/>
        </w:rPr>
        <w:t>FeO</w:t>
      </w:r>
      <w:proofErr w:type="spellEnd"/>
      <w:r w:rsidRPr="00AA6452">
        <w:rPr>
          <w:rFonts w:ascii="Arial" w:eastAsia="Times New Roman" w:hAnsi="Arial" w:cs="Arial"/>
          <w:sz w:val="20"/>
          <w:szCs w:val="20"/>
          <w:lang w:val="es-ES"/>
        </w:rPr>
        <w:t xml:space="preserve">, este compuesto es un óxido y el oxígeno en los óxidos trabaja con una valencia de -2, así que para que la molécula sea neutra el hierro debe sumar el número de valencias suficientes para que la suma de valencias sea cero. Los números de valencia con los que puede trabajar el hierro son +2 y +3, así que, en esta molécula el hierro va a utilizar la valencia +2. Como solo hay un átomo de hierro y la valencia es +2, el elemento hierro en esa molécula tiene carga total de +2 y de igual manera como solo hay un átomo de oxígeno y trabaja con la valencia -2, la carga total de este elemento es de -2. Y ahora la suma de valencias o cargas es igual a cero </w:t>
      </w:r>
      <w:r w:rsidRPr="00AA6452">
        <w:rPr>
          <w:rFonts w:ascii="Arial" w:eastAsia="Times New Roman" w:hAnsi="Arial" w:cs="Arial"/>
          <w:b/>
          <w:bCs/>
          <w:sz w:val="20"/>
          <w:szCs w:val="20"/>
          <w:lang w:val="es-ES"/>
        </w:rPr>
        <w:t>(+2) + (-2) = 0</w:t>
      </w:r>
      <w:r w:rsidRPr="00AA6452">
        <w:rPr>
          <w:rFonts w:ascii="Arial" w:eastAsia="Times New Roman" w:hAnsi="Arial" w:cs="Arial"/>
          <w:sz w:val="20"/>
          <w:szCs w:val="20"/>
          <w:lang w:val="es-ES"/>
        </w:rPr>
        <w:t xml:space="preserve">. La fórmula con valencias para este compuesto sería </w:t>
      </w:r>
      <w:r w:rsidRPr="00AA6452">
        <w:rPr>
          <w:rFonts w:ascii="Arial" w:eastAsia="Times New Roman" w:hAnsi="Arial" w:cs="Arial"/>
          <w:b/>
          <w:bCs/>
          <w:sz w:val="20"/>
          <w:szCs w:val="20"/>
          <w:lang w:val="es-ES"/>
        </w:rPr>
        <w:t>Fe</w:t>
      </w:r>
      <w:r w:rsidRPr="00AA6452">
        <w:rPr>
          <w:rFonts w:ascii="Arial" w:eastAsia="Times New Roman" w:hAnsi="Arial" w:cs="Arial"/>
          <w:b/>
          <w:bCs/>
          <w:sz w:val="20"/>
          <w:szCs w:val="20"/>
          <w:vertAlign w:val="superscript"/>
          <w:lang w:val="es-ES"/>
        </w:rPr>
        <w:t>2</w:t>
      </w:r>
      <w:r w:rsidRPr="00AA6452">
        <w:rPr>
          <w:rFonts w:ascii="Arial" w:eastAsia="Times New Roman" w:hAnsi="Arial" w:cs="Arial"/>
          <w:b/>
          <w:bCs/>
          <w:sz w:val="20"/>
          <w:szCs w:val="20"/>
          <w:lang w:val="es-ES"/>
        </w:rPr>
        <w:t>O</w:t>
      </w:r>
      <w:r w:rsidRPr="00AA6452">
        <w:rPr>
          <w:rFonts w:ascii="Arial" w:eastAsia="Times New Roman" w:hAnsi="Arial" w:cs="Arial"/>
          <w:b/>
          <w:bCs/>
          <w:sz w:val="20"/>
          <w:szCs w:val="20"/>
          <w:vertAlign w:val="superscript"/>
          <w:lang w:val="es-ES"/>
        </w:rPr>
        <w:t>-2</w:t>
      </w:r>
      <w:r w:rsidRPr="00AA6452">
        <w:rPr>
          <w:rFonts w:ascii="Arial" w:eastAsia="Times New Roman" w:hAnsi="Arial" w:cs="Arial"/>
          <w:sz w:val="20"/>
          <w:szCs w:val="20"/>
          <w:lang w:val="es-ES"/>
        </w:rPr>
        <w:t>.</w:t>
      </w:r>
    </w:p>
    <w:p w:rsidR="00AA6452" w:rsidRPr="00AA6452" w:rsidRDefault="00AA6452" w:rsidP="00AA6452">
      <w:pPr>
        <w:spacing w:before="100" w:beforeAutospacing="1" w:after="100" w:afterAutospacing="1" w:line="240" w:lineRule="auto"/>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En otro ejemplo, en el compuesto </w:t>
      </w:r>
      <w:r w:rsidRPr="00AA6452">
        <w:rPr>
          <w:rFonts w:ascii="Arial" w:eastAsia="Times New Roman" w:hAnsi="Arial" w:cs="Arial"/>
          <w:b/>
          <w:bCs/>
          <w:sz w:val="20"/>
          <w:szCs w:val="20"/>
          <w:lang w:val="es-ES"/>
        </w:rPr>
        <w:t>Fe</w:t>
      </w:r>
      <w:r w:rsidRPr="00AA6452">
        <w:rPr>
          <w:rFonts w:ascii="Arial" w:eastAsia="Times New Roman" w:hAnsi="Arial" w:cs="Arial"/>
          <w:b/>
          <w:bCs/>
          <w:sz w:val="20"/>
          <w:szCs w:val="20"/>
          <w:vertAlign w:val="subscript"/>
          <w:lang w:val="es-ES"/>
        </w:rPr>
        <w:t>2</w:t>
      </w:r>
      <w:r w:rsidRPr="00AA6452">
        <w:rPr>
          <w:rFonts w:ascii="Arial" w:eastAsia="Times New Roman" w:hAnsi="Arial" w:cs="Arial"/>
          <w:b/>
          <w:bCs/>
          <w:sz w:val="20"/>
          <w:szCs w:val="20"/>
          <w:lang w:val="es-ES"/>
        </w:rPr>
        <w:t>O</w:t>
      </w:r>
      <w:r w:rsidRPr="00AA6452">
        <w:rPr>
          <w:rFonts w:ascii="Arial" w:eastAsia="Times New Roman" w:hAnsi="Arial" w:cs="Arial"/>
          <w:b/>
          <w:bCs/>
          <w:sz w:val="20"/>
          <w:szCs w:val="20"/>
          <w:vertAlign w:val="subscript"/>
          <w:lang w:val="es-ES"/>
        </w:rPr>
        <w:t>3</w:t>
      </w:r>
      <w:r w:rsidRPr="00AA6452">
        <w:rPr>
          <w:rFonts w:ascii="Arial" w:eastAsia="Times New Roman" w:hAnsi="Arial" w:cs="Arial"/>
          <w:sz w:val="20"/>
          <w:szCs w:val="20"/>
          <w:lang w:val="es-ES"/>
        </w:rPr>
        <w:t xml:space="preserve"> se busca también un cero en la suma de valencias para que la molécula sea neutra, así que como hay 3 átomos de oxígeno y este trabaja con la valencia -2, la carga total para este elemento en la molécula “son el número de átomos del elemento multiplicado por el número de valencia con el que este trabaja”, que en total seria -6. De esta manera los átomos de hierro deben de sumar valencias para hacer cero al -6 de los oxígenos, en la sumatoria final. Como hay 2 átomos de hierro, este va a trabajar con el número de valencia +3 para hacer un total de +6, que sumados con los -6 de los oxígenos </w:t>
      </w:r>
      <w:proofErr w:type="spellStart"/>
      <w:r w:rsidRPr="00AA6452">
        <w:rPr>
          <w:rFonts w:ascii="Arial" w:eastAsia="Times New Roman" w:hAnsi="Arial" w:cs="Arial"/>
          <w:sz w:val="20"/>
          <w:szCs w:val="20"/>
          <w:lang w:val="es-ES"/>
        </w:rPr>
        <w:t>seria</w:t>
      </w:r>
      <w:proofErr w:type="spellEnd"/>
      <w:r w:rsidRPr="00AA6452">
        <w:rPr>
          <w:rFonts w:ascii="Arial" w:eastAsia="Times New Roman" w:hAnsi="Arial" w:cs="Arial"/>
          <w:sz w:val="20"/>
          <w:szCs w:val="20"/>
          <w:lang w:val="es-ES"/>
        </w:rPr>
        <w:t xml:space="preserve"> igual a cero, que significa una carga neutra para la molécula. Los números de átomos y valencias en la molécula son:</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Nº de átomos de hierro = </w:t>
      </w:r>
      <w:r w:rsidRPr="00AA6452">
        <w:rPr>
          <w:rFonts w:ascii="Arial" w:eastAsia="Times New Roman" w:hAnsi="Arial" w:cs="Arial"/>
          <w:b/>
          <w:bCs/>
          <w:sz w:val="20"/>
          <w:szCs w:val="20"/>
          <w:lang w:val="es-ES"/>
        </w:rPr>
        <w:t>(2)</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Nº de valencia para cada uno de los átomos de hierro = </w:t>
      </w:r>
      <w:r w:rsidRPr="00AA6452">
        <w:rPr>
          <w:rFonts w:ascii="Arial" w:eastAsia="Times New Roman" w:hAnsi="Arial" w:cs="Arial"/>
          <w:b/>
          <w:bCs/>
          <w:sz w:val="20"/>
          <w:szCs w:val="20"/>
          <w:lang w:val="es-ES"/>
        </w:rPr>
        <w:t>(+3)</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Nº de átomos de oxígeno = </w:t>
      </w:r>
      <w:r w:rsidRPr="00AA6452">
        <w:rPr>
          <w:rFonts w:ascii="Arial" w:eastAsia="Times New Roman" w:hAnsi="Arial" w:cs="Arial"/>
          <w:b/>
          <w:bCs/>
          <w:sz w:val="20"/>
          <w:szCs w:val="20"/>
          <w:lang w:val="es-ES"/>
        </w:rPr>
        <w:t>(3)</w:t>
      </w:r>
    </w:p>
    <w:p w:rsidR="00AA6452" w:rsidRPr="00AA6452" w:rsidRDefault="00AA6452" w:rsidP="00AA6452">
      <w:pPr>
        <w:spacing w:after="0" w:line="240" w:lineRule="auto"/>
        <w:ind w:left="720"/>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Nº de valencia para cada uno de los átomos de oxígeno = </w:t>
      </w:r>
      <w:r w:rsidRPr="00AA6452">
        <w:rPr>
          <w:rFonts w:ascii="Arial" w:eastAsia="Times New Roman" w:hAnsi="Arial" w:cs="Arial"/>
          <w:b/>
          <w:bCs/>
          <w:sz w:val="20"/>
          <w:szCs w:val="20"/>
          <w:lang w:val="es-ES"/>
        </w:rPr>
        <w:t>(-2)</w:t>
      </w:r>
    </w:p>
    <w:p w:rsidR="00AA6452" w:rsidRPr="00AA6452" w:rsidRDefault="00AA6452" w:rsidP="00AA6452">
      <w:pPr>
        <w:spacing w:before="100" w:beforeAutospacing="1" w:after="100" w:afterAutospacing="1" w:line="240" w:lineRule="auto"/>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La operatoria completa se vería así: [2(+3)] + [3(-2)] = 0. La fórmula con valencias sería </w:t>
      </w:r>
      <w:r w:rsidRPr="00AA6452">
        <w:rPr>
          <w:rFonts w:ascii="Arial" w:eastAsia="Times New Roman" w:hAnsi="Arial" w:cs="Arial"/>
          <w:b/>
          <w:bCs/>
          <w:sz w:val="20"/>
          <w:szCs w:val="20"/>
          <w:lang w:val="es-ES"/>
        </w:rPr>
        <w:t>Fe</w:t>
      </w:r>
      <w:r w:rsidRPr="00AA6452">
        <w:rPr>
          <w:rFonts w:ascii="Arial" w:eastAsia="Times New Roman" w:hAnsi="Arial" w:cs="Arial"/>
          <w:b/>
          <w:bCs/>
          <w:sz w:val="20"/>
          <w:szCs w:val="20"/>
          <w:vertAlign w:val="subscript"/>
          <w:lang w:val="es-ES"/>
        </w:rPr>
        <w:t>2</w:t>
      </w:r>
      <w:r w:rsidRPr="00AA6452">
        <w:rPr>
          <w:rFonts w:ascii="Arial" w:eastAsia="Times New Roman" w:hAnsi="Arial" w:cs="Arial"/>
          <w:b/>
          <w:bCs/>
          <w:sz w:val="20"/>
          <w:szCs w:val="20"/>
          <w:vertAlign w:val="superscript"/>
          <w:lang w:val="es-ES"/>
        </w:rPr>
        <w:t>3</w:t>
      </w:r>
      <w:r w:rsidRPr="00AA6452">
        <w:rPr>
          <w:rFonts w:ascii="Arial" w:eastAsia="Times New Roman" w:hAnsi="Arial" w:cs="Arial"/>
          <w:b/>
          <w:bCs/>
          <w:sz w:val="20"/>
          <w:szCs w:val="20"/>
          <w:lang w:val="es-ES"/>
        </w:rPr>
        <w:t>O</w:t>
      </w:r>
      <w:r w:rsidRPr="00AA6452">
        <w:rPr>
          <w:rFonts w:ascii="Arial" w:eastAsia="Times New Roman" w:hAnsi="Arial" w:cs="Arial"/>
          <w:b/>
          <w:bCs/>
          <w:sz w:val="20"/>
          <w:szCs w:val="20"/>
          <w:vertAlign w:val="subscript"/>
          <w:lang w:val="es-ES"/>
        </w:rPr>
        <w:t>3</w:t>
      </w:r>
      <w:r w:rsidRPr="00AA6452">
        <w:rPr>
          <w:rFonts w:ascii="Arial" w:eastAsia="Times New Roman" w:hAnsi="Arial" w:cs="Arial"/>
          <w:b/>
          <w:bCs/>
          <w:sz w:val="20"/>
          <w:szCs w:val="20"/>
          <w:vertAlign w:val="superscript"/>
          <w:lang w:val="es-ES"/>
        </w:rPr>
        <w:t>-2</w:t>
      </w:r>
      <w:r w:rsidRPr="00AA6452">
        <w:rPr>
          <w:rFonts w:ascii="Arial" w:eastAsia="Times New Roman" w:hAnsi="Arial" w:cs="Arial"/>
          <w:sz w:val="20"/>
          <w:szCs w:val="20"/>
          <w:lang w:val="es-ES"/>
        </w:rPr>
        <w:t xml:space="preserve">. Como ya se había explicado anteriormente el número de valencias indica los electrones que intervienen en un enlace, y en este último compuesto, </w:t>
      </w:r>
      <w:r w:rsidRPr="00AA6452">
        <w:rPr>
          <w:rFonts w:ascii="Arial" w:eastAsia="Times New Roman" w:hAnsi="Arial" w:cs="Arial"/>
          <w:b/>
          <w:bCs/>
          <w:sz w:val="20"/>
          <w:szCs w:val="20"/>
          <w:lang w:val="es-ES"/>
        </w:rPr>
        <w:t>Fe</w:t>
      </w:r>
      <w:r w:rsidRPr="00AA6452">
        <w:rPr>
          <w:rFonts w:ascii="Arial" w:eastAsia="Times New Roman" w:hAnsi="Arial" w:cs="Arial"/>
          <w:b/>
          <w:bCs/>
          <w:sz w:val="20"/>
          <w:szCs w:val="20"/>
          <w:vertAlign w:val="subscript"/>
          <w:lang w:val="es-ES"/>
        </w:rPr>
        <w:t>2</w:t>
      </w:r>
      <w:r w:rsidRPr="00AA6452">
        <w:rPr>
          <w:rFonts w:ascii="Arial" w:eastAsia="Times New Roman" w:hAnsi="Arial" w:cs="Arial"/>
          <w:b/>
          <w:bCs/>
          <w:sz w:val="20"/>
          <w:szCs w:val="20"/>
          <w:vertAlign w:val="superscript"/>
          <w:lang w:val="es-ES"/>
        </w:rPr>
        <w:t>3</w:t>
      </w:r>
      <w:r w:rsidRPr="00AA6452">
        <w:rPr>
          <w:rFonts w:ascii="Arial" w:eastAsia="Times New Roman" w:hAnsi="Arial" w:cs="Arial"/>
          <w:b/>
          <w:bCs/>
          <w:sz w:val="20"/>
          <w:szCs w:val="20"/>
          <w:lang w:val="es-ES"/>
        </w:rPr>
        <w:t>O</w:t>
      </w:r>
      <w:r w:rsidRPr="00AA6452">
        <w:rPr>
          <w:rFonts w:ascii="Arial" w:eastAsia="Times New Roman" w:hAnsi="Arial" w:cs="Arial"/>
          <w:b/>
          <w:bCs/>
          <w:sz w:val="20"/>
          <w:szCs w:val="20"/>
          <w:vertAlign w:val="subscript"/>
          <w:lang w:val="es-ES"/>
        </w:rPr>
        <w:t>3</w:t>
      </w:r>
      <w:r w:rsidRPr="00AA6452">
        <w:rPr>
          <w:rFonts w:ascii="Arial" w:eastAsia="Times New Roman" w:hAnsi="Arial" w:cs="Arial"/>
          <w:b/>
          <w:bCs/>
          <w:sz w:val="20"/>
          <w:szCs w:val="20"/>
          <w:vertAlign w:val="superscript"/>
          <w:lang w:val="es-ES"/>
        </w:rPr>
        <w:t>-2</w:t>
      </w:r>
      <w:r w:rsidRPr="00AA6452">
        <w:rPr>
          <w:rFonts w:ascii="Arial" w:eastAsia="Times New Roman" w:hAnsi="Arial" w:cs="Arial"/>
          <w:sz w:val="20"/>
          <w:szCs w:val="20"/>
          <w:lang w:val="es-ES"/>
        </w:rPr>
        <w:t>, cada uno de los 2 átomos de hierro está cediendo 3 electrones a los átomos de oxígeno y a la vez cada uno de los 3 oxígenos está ganando 2 electrones; 2 de los 3 átomos de oxígeno reciben 2 electrones de los 2 átomos de hierro, y el 3.</w:t>
      </w:r>
      <w:r w:rsidRPr="00AA6452">
        <w:rPr>
          <w:rFonts w:ascii="Arial" w:eastAsia="Times New Roman" w:hAnsi="Arial" w:cs="Arial"/>
          <w:sz w:val="20"/>
          <w:szCs w:val="20"/>
          <w:vertAlign w:val="superscript"/>
          <w:lang w:val="es-ES"/>
        </w:rPr>
        <w:t>er</w:t>
      </w:r>
      <w:r w:rsidRPr="00AA6452">
        <w:rPr>
          <w:rFonts w:ascii="Arial" w:eastAsia="Times New Roman" w:hAnsi="Arial" w:cs="Arial"/>
          <w:sz w:val="20"/>
          <w:szCs w:val="20"/>
          <w:lang w:val="es-ES"/>
        </w:rPr>
        <w:t xml:space="preserve"> átomo de oxígeno recibe 2 electrones, 1 electrón sobrante de cada uno de los 2 átomos de hierro.</w:t>
      </w:r>
    </w:p>
    <w:p w:rsidR="00AA6452" w:rsidRPr="00AA6452" w:rsidRDefault="00AA6452" w:rsidP="00AA6452">
      <w:pPr>
        <w:spacing w:after="0" w:line="240" w:lineRule="auto"/>
        <w:jc w:val="both"/>
        <w:rPr>
          <w:rFonts w:ascii="Arial" w:eastAsia="Times New Roman" w:hAnsi="Arial" w:cs="Arial"/>
          <w:sz w:val="20"/>
          <w:szCs w:val="20"/>
          <w:lang w:val="es-ES"/>
        </w:rPr>
      </w:pPr>
      <w:r w:rsidRPr="00AA6452">
        <w:rPr>
          <w:rFonts w:ascii="Arial" w:eastAsia="Times New Roman" w:hAnsi="Arial" w:cs="Arial"/>
          <w:noProof/>
          <w:color w:val="0000FF"/>
          <w:sz w:val="20"/>
          <w:szCs w:val="20"/>
          <w:lang w:val="en-US"/>
        </w:rPr>
        <w:lastRenderedPageBreak/>
        <w:drawing>
          <wp:inline distT="0" distB="0" distL="0" distR="0" wp14:anchorId="5AE0B015" wp14:editId="78CFFA41">
            <wp:extent cx="3429000" cy="1533525"/>
            <wp:effectExtent l="19050" t="0" r="0" b="0"/>
            <wp:docPr id="1" name="Imagen 1" descr="http://upload.wikimedia.org/wikipedia/commons/thumb/d/d7/Oxido_Ferrico_%28Estructura_de_Lewis%29.png/360px-Oxido_Ferrico_%28Estructura_de_Lewis%29.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7/Oxido_Ferrico_%28Estructura_de_Lewis%29.png/360px-Oxido_Ferrico_%28Estructura_de_Lewis%29.png">
                      <a:hlinkClick r:id="rId13"/>
                    </pic:cNvPr>
                    <pic:cNvPicPr>
                      <a:picLocks noChangeAspect="1" noChangeArrowheads="1"/>
                    </pic:cNvPicPr>
                  </pic:nvPicPr>
                  <pic:blipFill>
                    <a:blip r:embed="rId14" cstate="print"/>
                    <a:srcRect/>
                    <a:stretch>
                      <a:fillRect/>
                    </a:stretch>
                  </pic:blipFill>
                  <pic:spPr bwMode="auto">
                    <a:xfrm>
                      <a:off x="0" y="0"/>
                      <a:ext cx="3429000" cy="1533525"/>
                    </a:xfrm>
                    <a:prstGeom prst="rect">
                      <a:avLst/>
                    </a:prstGeom>
                    <a:noFill/>
                    <a:ln w="9525">
                      <a:noFill/>
                      <a:miter lim="800000"/>
                      <a:headEnd/>
                      <a:tailEnd/>
                    </a:ln>
                  </pic:spPr>
                </pic:pic>
              </a:graphicData>
            </a:graphic>
          </wp:inline>
        </w:drawing>
      </w:r>
    </w:p>
    <w:p w:rsidR="00AA6452" w:rsidRPr="00AA6452" w:rsidRDefault="00AA6452" w:rsidP="00AA6452">
      <w:pPr>
        <w:spacing w:after="0" w:line="240" w:lineRule="auto"/>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Estructura de Lewis de la molécula binaria, óxido férrico o trióxido de </w:t>
      </w:r>
      <w:proofErr w:type="spellStart"/>
      <w:r w:rsidRPr="00AA6452">
        <w:rPr>
          <w:rFonts w:ascii="Arial" w:eastAsia="Times New Roman" w:hAnsi="Arial" w:cs="Arial"/>
          <w:sz w:val="20"/>
          <w:szCs w:val="20"/>
          <w:lang w:val="es-ES"/>
        </w:rPr>
        <w:t>dihierro</w:t>
      </w:r>
      <w:proofErr w:type="spellEnd"/>
      <w:r w:rsidRPr="00AA6452">
        <w:rPr>
          <w:rFonts w:ascii="Arial" w:eastAsia="Times New Roman" w:hAnsi="Arial" w:cs="Arial"/>
          <w:sz w:val="20"/>
          <w:szCs w:val="20"/>
          <w:lang w:val="es-ES"/>
        </w:rPr>
        <w:t xml:space="preserve"> u óxido de hierro (III).</w:t>
      </w:r>
    </w:p>
    <w:p w:rsidR="003C4F51" w:rsidRDefault="003C4F51">
      <w:pPr>
        <w:rPr>
          <w:rFonts w:ascii="Arial" w:hAnsi="Arial" w:cs="Arial"/>
          <w:sz w:val="20"/>
          <w:szCs w:val="20"/>
          <w:lang w:val="es-ES"/>
        </w:rPr>
      </w:pPr>
    </w:p>
    <w:p w:rsidR="00AA6452" w:rsidRPr="00AA6452" w:rsidRDefault="00AA6452" w:rsidP="00AA6452">
      <w:pPr>
        <w:spacing w:before="100" w:beforeAutospacing="1" w:after="100" w:afterAutospacing="1" w:line="240" w:lineRule="auto"/>
        <w:outlineLvl w:val="1"/>
        <w:rPr>
          <w:rFonts w:ascii="Arial" w:eastAsia="Times New Roman" w:hAnsi="Arial" w:cs="Arial"/>
          <w:b/>
          <w:bCs/>
          <w:sz w:val="20"/>
          <w:szCs w:val="20"/>
          <w:lang w:val="es-ES"/>
        </w:rPr>
      </w:pPr>
      <w:r w:rsidRPr="00AA6452">
        <w:rPr>
          <w:rFonts w:ascii="Arial" w:eastAsia="Times New Roman" w:hAnsi="Arial" w:cs="Arial"/>
          <w:b/>
          <w:bCs/>
          <w:sz w:val="20"/>
          <w:szCs w:val="20"/>
          <w:lang w:val="es-ES"/>
        </w:rPr>
        <w:t>Tipos de óxidos</w:t>
      </w:r>
    </w:p>
    <w:p w:rsidR="00AA6452" w:rsidRPr="00AA6452" w:rsidRDefault="00AA6452" w:rsidP="00AA6452">
      <w:pPr>
        <w:spacing w:before="100" w:beforeAutospacing="1" w:after="100" w:afterAutospacing="1" w:line="240" w:lineRule="auto"/>
        <w:rPr>
          <w:rFonts w:ascii="Arial" w:eastAsia="Times New Roman" w:hAnsi="Arial" w:cs="Arial"/>
          <w:sz w:val="20"/>
          <w:szCs w:val="20"/>
          <w:lang w:val="es-ES"/>
        </w:rPr>
      </w:pPr>
      <w:r w:rsidRPr="00AA6452">
        <w:rPr>
          <w:rFonts w:ascii="Arial" w:eastAsia="Times New Roman" w:hAnsi="Arial" w:cs="Arial"/>
          <w:sz w:val="20"/>
          <w:szCs w:val="20"/>
          <w:lang w:val="es-ES"/>
        </w:rPr>
        <w:t xml:space="preserve">Según la </w:t>
      </w:r>
      <w:hyperlink r:id="rId15" w:tooltip="Estequiometria" w:history="1">
        <w:r w:rsidRPr="00AA6452">
          <w:rPr>
            <w:rFonts w:ascii="Arial" w:eastAsia="Times New Roman" w:hAnsi="Arial" w:cs="Arial"/>
            <w:color w:val="0000FF"/>
            <w:sz w:val="20"/>
            <w:szCs w:val="20"/>
            <w:u w:val="single"/>
            <w:lang w:val="es-ES"/>
          </w:rPr>
          <w:t>estequiometria</w:t>
        </w:r>
      </w:hyperlink>
      <w:r w:rsidRPr="00AA6452">
        <w:rPr>
          <w:rFonts w:ascii="Arial" w:eastAsia="Times New Roman" w:hAnsi="Arial" w:cs="Arial"/>
          <w:sz w:val="20"/>
          <w:szCs w:val="20"/>
          <w:lang w:val="es-ES"/>
        </w:rPr>
        <w:t xml:space="preserve"> del compuesto:</w:t>
      </w:r>
    </w:p>
    <w:p w:rsidR="00AA6452" w:rsidRPr="00AA6452" w:rsidRDefault="00AA6452" w:rsidP="00AA6452">
      <w:pPr>
        <w:numPr>
          <w:ilvl w:val="0"/>
          <w:numId w:val="5"/>
        </w:numPr>
        <w:spacing w:before="100" w:beforeAutospacing="1" w:after="100" w:afterAutospacing="1" w:line="240" w:lineRule="auto"/>
        <w:rPr>
          <w:rFonts w:ascii="Arial" w:eastAsia="Times New Roman" w:hAnsi="Arial" w:cs="Arial"/>
          <w:sz w:val="20"/>
          <w:szCs w:val="20"/>
          <w:lang w:val="es-ES"/>
        </w:rPr>
      </w:pPr>
      <w:r w:rsidRPr="00AA6452">
        <w:rPr>
          <w:rFonts w:ascii="Arial" w:eastAsia="Times New Roman" w:hAnsi="Arial" w:cs="Arial"/>
          <w:sz w:val="20"/>
          <w:szCs w:val="20"/>
          <w:lang w:val="es-ES"/>
        </w:rPr>
        <w:t xml:space="preserve">Óxidos binarios, formados por </w:t>
      </w:r>
      <w:hyperlink r:id="rId16" w:tooltip="Oxígeno" w:history="1">
        <w:r w:rsidRPr="00AA6452">
          <w:rPr>
            <w:rFonts w:ascii="Arial" w:eastAsia="Times New Roman" w:hAnsi="Arial" w:cs="Arial"/>
            <w:color w:val="0000FF"/>
            <w:sz w:val="20"/>
            <w:szCs w:val="20"/>
            <w:u w:val="single"/>
            <w:lang w:val="es-ES"/>
          </w:rPr>
          <w:t>oxígeno</w:t>
        </w:r>
      </w:hyperlink>
      <w:r w:rsidRPr="00AA6452">
        <w:rPr>
          <w:rFonts w:ascii="Arial" w:eastAsia="Times New Roman" w:hAnsi="Arial" w:cs="Arial"/>
          <w:sz w:val="20"/>
          <w:szCs w:val="20"/>
          <w:lang w:val="es-ES"/>
        </w:rPr>
        <w:t xml:space="preserve"> y otro elemento.</w:t>
      </w:r>
    </w:p>
    <w:p w:rsidR="00AA6452" w:rsidRPr="00AA6452" w:rsidRDefault="00AA6452" w:rsidP="00AA6452">
      <w:pPr>
        <w:spacing w:before="100" w:beforeAutospacing="1" w:after="100" w:afterAutospacing="1" w:line="240" w:lineRule="auto"/>
        <w:ind w:left="720"/>
        <w:rPr>
          <w:rFonts w:ascii="Arial" w:eastAsia="Times New Roman" w:hAnsi="Arial" w:cs="Arial"/>
          <w:sz w:val="20"/>
          <w:szCs w:val="20"/>
          <w:lang w:val="es-ES"/>
        </w:rPr>
      </w:pPr>
    </w:p>
    <w:p w:rsidR="00AA6452" w:rsidRPr="00AA6452" w:rsidRDefault="00AA6452" w:rsidP="00AA6452">
      <w:pPr>
        <w:spacing w:before="100" w:beforeAutospacing="1" w:after="100" w:afterAutospacing="1" w:line="240" w:lineRule="auto"/>
        <w:rPr>
          <w:rFonts w:ascii="Arial" w:eastAsia="Times New Roman" w:hAnsi="Arial" w:cs="Arial"/>
          <w:sz w:val="20"/>
          <w:szCs w:val="20"/>
          <w:lang w:val="es-ES"/>
        </w:rPr>
      </w:pPr>
    </w:p>
    <w:p w:rsidR="00AA6452" w:rsidRPr="00AA6452" w:rsidRDefault="00AA6452" w:rsidP="00AA6452">
      <w:pPr>
        <w:spacing w:before="100" w:beforeAutospacing="1" w:after="100" w:afterAutospacing="1" w:line="240" w:lineRule="auto"/>
        <w:outlineLvl w:val="2"/>
        <w:rPr>
          <w:rFonts w:ascii="Arial" w:eastAsia="Times New Roman" w:hAnsi="Arial" w:cs="Arial"/>
          <w:b/>
          <w:bCs/>
          <w:sz w:val="20"/>
          <w:szCs w:val="20"/>
          <w:lang w:val="es-ES"/>
        </w:rPr>
      </w:pPr>
      <w:r w:rsidRPr="00AA6452">
        <w:rPr>
          <w:rFonts w:ascii="Arial" w:eastAsia="Times New Roman" w:hAnsi="Arial" w:cs="Arial"/>
          <w:b/>
          <w:bCs/>
          <w:sz w:val="20"/>
          <w:szCs w:val="20"/>
          <w:lang w:val="es-ES"/>
        </w:rPr>
        <w:t>Óxidos básicos (metálico)</w:t>
      </w:r>
    </w:p>
    <w:p w:rsidR="00AA6452" w:rsidRPr="00AA6452" w:rsidRDefault="00AA6452" w:rsidP="00AA6452">
      <w:pPr>
        <w:spacing w:before="100" w:beforeAutospacing="1" w:after="100" w:afterAutospacing="1" w:line="240" w:lineRule="auto"/>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Son aquellos óxidos que se producen entre el oxígeno y un metal cuando el oxígeno trabaja con un número de valencia -2. Su </w:t>
      </w:r>
      <w:hyperlink r:id="rId17" w:tooltip="Fórmula general (química)" w:history="1">
        <w:r w:rsidRPr="00AA6452">
          <w:rPr>
            <w:rFonts w:ascii="Arial" w:eastAsia="Times New Roman" w:hAnsi="Arial" w:cs="Arial"/>
            <w:color w:val="0000FF"/>
            <w:sz w:val="20"/>
            <w:szCs w:val="20"/>
            <w:u w:val="single"/>
            <w:lang w:val="es-ES"/>
          </w:rPr>
          <w:t>fórmula general</w:t>
        </w:r>
      </w:hyperlink>
      <w:r w:rsidRPr="00AA6452">
        <w:rPr>
          <w:rFonts w:ascii="Arial" w:eastAsia="Times New Roman" w:hAnsi="Arial" w:cs="Arial"/>
          <w:sz w:val="20"/>
          <w:szCs w:val="20"/>
          <w:lang w:val="es-ES"/>
        </w:rPr>
        <w:t xml:space="preserve"> es: </w:t>
      </w:r>
      <w:hyperlink r:id="rId18" w:tooltip="Metal" w:history="1">
        <w:r w:rsidRPr="00AA6452">
          <w:rPr>
            <w:rFonts w:ascii="Arial" w:eastAsia="Times New Roman" w:hAnsi="Arial" w:cs="Arial"/>
            <w:b/>
            <w:bCs/>
            <w:color w:val="0000FF"/>
            <w:sz w:val="20"/>
            <w:szCs w:val="20"/>
            <w:u w:val="single"/>
            <w:lang w:val="es-ES"/>
          </w:rPr>
          <w:t>metal</w:t>
        </w:r>
      </w:hyperlink>
      <w:r w:rsidRPr="00AA6452">
        <w:rPr>
          <w:rFonts w:ascii="Arial" w:eastAsia="Times New Roman" w:hAnsi="Arial" w:cs="Arial"/>
          <w:b/>
          <w:bCs/>
          <w:sz w:val="20"/>
          <w:szCs w:val="20"/>
          <w:lang w:val="es-ES"/>
        </w:rPr>
        <w:t xml:space="preserve"> más </w:t>
      </w:r>
      <w:hyperlink r:id="rId19" w:tooltip="Oxígeno" w:history="1">
        <w:r w:rsidRPr="00AA6452">
          <w:rPr>
            <w:rFonts w:ascii="Arial" w:eastAsia="Times New Roman" w:hAnsi="Arial" w:cs="Arial"/>
            <w:b/>
            <w:bCs/>
            <w:color w:val="0000FF"/>
            <w:sz w:val="20"/>
            <w:szCs w:val="20"/>
            <w:u w:val="single"/>
            <w:lang w:val="es-ES"/>
          </w:rPr>
          <w:t>oxígeno</w:t>
        </w:r>
      </w:hyperlink>
      <w:r w:rsidRPr="00AA6452">
        <w:rPr>
          <w:rFonts w:ascii="Arial" w:eastAsia="Times New Roman" w:hAnsi="Arial" w:cs="Arial"/>
          <w:sz w:val="20"/>
          <w:szCs w:val="20"/>
          <w:lang w:val="es-ES"/>
        </w:rPr>
        <w:t>. En la nomenclatura Stock los compuestos se nombran con las reglas generales anteponiendo como nombre genérico la palabra óxido precedido por el nombre del metal y su número de valencia. En la nomenclatura tradicional se nombran con el sufijo -oso e -</w:t>
      </w:r>
      <w:proofErr w:type="spellStart"/>
      <w:r w:rsidRPr="00AA6452">
        <w:rPr>
          <w:rFonts w:ascii="Arial" w:eastAsia="Times New Roman" w:hAnsi="Arial" w:cs="Arial"/>
          <w:sz w:val="20"/>
          <w:szCs w:val="20"/>
          <w:lang w:val="es-ES"/>
        </w:rPr>
        <w:t>ico</w:t>
      </w:r>
      <w:proofErr w:type="spellEnd"/>
      <w:r w:rsidRPr="00AA6452">
        <w:rPr>
          <w:rFonts w:ascii="Arial" w:eastAsia="Times New Roman" w:hAnsi="Arial" w:cs="Arial"/>
          <w:sz w:val="20"/>
          <w:szCs w:val="20"/>
          <w:lang w:val="es-ES"/>
        </w:rPr>
        <w:t xml:space="preserve"> dependiendo de la menor o mayor valencia del metal que acompaña al oxígeno. Y en la nomenclatura sistemática se utilizan las reglas generales con la palabra óxido como nombre genérico. Se les llaman también </w:t>
      </w:r>
      <w:r w:rsidRPr="00AA6452">
        <w:rPr>
          <w:rFonts w:ascii="Arial" w:eastAsia="Times New Roman" w:hAnsi="Arial" w:cs="Arial"/>
          <w:b/>
          <w:bCs/>
          <w:sz w:val="20"/>
          <w:szCs w:val="20"/>
          <w:lang w:val="es-ES"/>
        </w:rPr>
        <w:t>anhídridos básicos</w:t>
      </w:r>
      <w:r w:rsidRPr="00AA6452">
        <w:rPr>
          <w:rFonts w:ascii="Arial" w:eastAsia="Times New Roman" w:hAnsi="Arial" w:cs="Arial"/>
          <w:sz w:val="20"/>
          <w:szCs w:val="20"/>
          <w:lang w:val="es-ES"/>
        </w:rPr>
        <w:t xml:space="preserve">; ya que al agregar </w:t>
      </w:r>
      <w:hyperlink r:id="rId20" w:tooltip="Agua" w:history="1">
        <w:r w:rsidRPr="00AA6452">
          <w:rPr>
            <w:rFonts w:ascii="Arial" w:eastAsia="Times New Roman" w:hAnsi="Arial" w:cs="Arial"/>
            <w:color w:val="0000FF"/>
            <w:sz w:val="20"/>
            <w:szCs w:val="20"/>
            <w:u w:val="single"/>
            <w:lang w:val="es-ES"/>
          </w:rPr>
          <w:t>agua</w:t>
        </w:r>
      </w:hyperlink>
      <w:r w:rsidRPr="00AA6452">
        <w:rPr>
          <w:rFonts w:ascii="Arial" w:eastAsia="Times New Roman" w:hAnsi="Arial" w:cs="Arial"/>
          <w:sz w:val="20"/>
          <w:szCs w:val="20"/>
          <w:lang w:val="es-ES"/>
        </w:rPr>
        <w:t xml:space="preserve">, pueden formar </w:t>
      </w:r>
      <w:hyperlink r:id="rId21" w:tooltip="Hidróxidos" w:history="1">
        <w:r w:rsidRPr="00AA6452">
          <w:rPr>
            <w:rFonts w:ascii="Arial" w:eastAsia="Times New Roman" w:hAnsi="Arial" w:cs="Arial"/>
            <w:color w:val="0000FF"/>
            <w:sz w:val="20"/>
            <w:szCs w:val="20"/>
            <w:u w:val="single"/>
            <w:lang w:val="es-ES"/>
          </w:rPr>
          <w:t>hidróxidos</w:t>
        </w:r>
      </w:hyperlink>
      <w:r w:rsidRPr="00AA6452">
        <w:rPr>
          <w:rFonts w:ascii="Arial" w:eastAsia="Times New Roman" w:hAnsi="Arial" w:cs="Arial"/>
          <w:sz w:val="20"/>
          <w:szCs w:val="20"/>
          <w:lang w:val="es-ES"/>
        </w:rPr>
        <w:t xml:space="preserve"> básicos.</w:t>
      </w:r>
    </w:p>
    <w:p w:rsidR="00AA6452" w:rsidRPr="00AA6452" w:rsidRDefault="00AA6452" w:rsidP="00AA6452">
      <w:pPr>
        <w:spacing w:before="100" w:beforeAutospacing="1" w:after="100" w:afterAutospacing="1" w:line="240" w:lineRule="auto"/>
        <w:jc w:val="both"/>
        <w:rPr>
          <w:rFonts w:ascii="Arial" w:eastAsia="Times New Roman" w:hAnsi="Arial" w:cs="Arial"/>
          <w:sz w:val="20"/>
          <w:szCs w:val="20"/>
          <w:lang w:val="es-ES"/>
        </w:rPr>
      </w:pPr>
      <w:r w:rsidRPr="00AA6452">
        <w:rPr>
          <w:rFonts w:ascii="Arial" w:eastAsia="Times New Roman" w:hAnsi="Arial" w:cs="Arial"/>
          <w:sz w:val="20"/>
          <w:szCs w:val="20"/>
          <w:lang w:val="es-ES"/>
        </w:rPr>
        <w:t xml:space="preserve">En la nomenclatura tradicional para los óxidos que se enlazan con metales que tienen más de dos números de valencia se utilizan las siguientes reglas: metales con números de valencia hasta el 3 se nombran con las reglas de los óxidos y los metales con números de valencia mayores o iguales a 4 se nombran con las reglas de los </w:t>
      </w:r>
      <w:hyperlink r:id="rId22" w:tooltip="Anhídrido" w:history="1">
        <w:r w:rsidRPr="00AA6452">
          <w:rPr>
            <w:rFonts w:ascii="Arial" w:eastAsia="Times New Roman" w:hAnsi="Arial" w:cs="Arial"/>
            <w:color w:val="0000FF"/>
            <w:sz w:val="20"/>
            <w:szCs w:val="20"/>
            <w:u w:val="single"/>
            <w:lang w:val="es-ES"/>
          </w:rPr>
          <w:t>anhídridos</w:t>
        </w:r>
      </w:hyperlink>
      <w:r w:rsidRPr="00AA6452">
        <w:rPr>
          <w:rFonts w:ascii="Arial" w:eastAsia="Times New Roman" w:hAnsi="Arial" w:cs="Arial"/>
          <w:sz w:val="20"/>
          <w:szCs w:val="20"/>
          <w:lang w:val="es-ES"/>
        </w:rPr>
        <w:t xml:space="preserve">. Ejemplos: </w:t>
      </w:r>
      <w:r w:rsidRPr="00AA6452">
        <w:rPr>
          <w:rFonts w:ascii="Arial" w:eastAsia="Times New Roman" w:hAnsi="Arial" w:cs="Arial"/>
          <w:b/>
          <w:bCs/>
          <w:sz w:val="20"/>
          <w:szCs w:val="20"/>
          <w:lang w:val="es-ES"/>
        </w:rPr>
        <w:t>V</w:t>
      </w:r>
      <w:r w:rsidRPr="00AA6452">
        <w:rPr>
          <w:rFonts w:ascii="Arial" w:eastAsia="Times New Roman" w:hAnsi="Arial" w:cs="Arial"/>
          <w:b/>
          <w:bCs/>
          <w:sz w:val="20"/>
          <w:szCs w:val="20"/>
          <w:vertAlign w:val="subscript"/>
          <w:lang w:val="es-ES"/>
        </w:rPr>
        <w:t>2</w:t>
      </w:r>
      <w:r w:rsidRPr="00AA6452">
        <w:rPr>
          <w:rFonts w:ascii="Arial" w:eastAsia="Times New Roman" w:hAnsi="Arial" w:cs="Arial"/>
          <w:b/>
          <w:bCs/>
          <w:sz w:val="20"/>
          <w:szCs w:val="20"/>
          <w:vertAlign w:val="superscript"/>
          <w:lang w:val="es-ES"/>
        </w:rPr>
        <w:t>+3</w:t>
      </w:r>
      <w:r w:rsidRPr="00AA6452">
        <w:rPr>
          <w:rFonts w:ascii="Arial" w:eastAsia="Times New Roman" w:hAnsi="Arial" w:cs="Arial"/>
          <w:b/>
          <w:bCs/>
          <w:sz w:val="20"/>
          <w:szCs w:val="20"/>
          <w:lang w:val="es-ES"/>
        </w:rPr>
        <w:t>O</w:t>
      </w:r>
      <w:r w:rsidRPr="00AA6452">
        <w:rPr>
          <w:rFonts w:ascii="Arial" w:eastAsia="Times New Roman" w:hAnsi="Arial" w:cs="Arial"/>
          <w:b/>
          <w:bCs/>
          <w:sz w:val="20"/>
          <w:szCs w:val="20"/>
          <w:vertAlign w:val="subscript"/>
          <w:lang w:val="es-ES"/>
        </w:rPr>
        <w:t>3</w:t>
      </w:r>
      <w:r w:rsidRPr="00AA6452">
        <w:rPr>
          <w:rFonts w:ascii="Arial" w:eastAsia="Times New Roman" w:hAnsi="Arial" w:cs="Arial"/>
          <w:b/>
          <w:bCs/>
          <w:sz w:val="20"/>
          <w:szCs w:val="20"/>
          <w:vertAlign w:val="superscript"/>
          <w:lang w:val="es-ES"/>
        </w:rPr>
        <w:t>-2</w:t>
      </w:r>
      <w:r w:rsidRPr="00AA6452">
        <w:rPr>
          <w:rFonts w:ascii="Arial" w:eastAsia="Times New Roman" w:hAnsi="Arial" w:cs="Arial"/>
          <w:sz w:val="20"/>
          <w:szCs w:val="20"/>
          <w:lang w:val="es-ES"/>
        </w:rPr>
        <w:t xml:space="preserve"> se nombra como óxido, óxido </w:t>
      </w:r>
      <w:proofErr w:type="spellStart"/>
      <w:r w:rsidRPr="00AA6452">
        <w:rPr>
          <w:rFonts w:ascii="Arial" w:eastAsia="Times New Roman" w:hAnsi="Arial" w:cs="Arial"/>
          <w:sz w:val="20"/>
          <w:szCs w:val="20"/>
          <w:lang w:val="es-ES"/>
        </w:rPr>
        <w:t>vanádoso</w:t>
      </w:r>
      <w:proofErr w:type="spellEnd"/>
      <w:r w:rsidRPr="00AA6452">
        <w:rPr>
          <w:rFonts w:ascii="Arial" w:eastAsia="Times New Roman" w:hAnsi="Arial" w:cs="Arial"/>
          <w:sz w:val="20"/>
          <w:szCs w:val="20"/>
          <w:lang w:val="es-ES"/>
        </w:rPr>
        <w:t xml:space="preserve">; </w:t>
      </w:r>
      <w:r w:rsidRPr="00AA6452">
        <w:rPr>
          <w:rFonts w:ascii="Arial" w:eastAsia="Times New Roman" w:hAnsi="Arial" w:cs="Arial"/>
          <w:b/>
          <w:bCs/>
          <w:sz w:val="20"/>
          <w:szCs w:val="20"/>
          <w:lang w:val="es-ES"/>
        </w:rPr>
        <w:t>V</w:t>
      </w:r>
      <w:r w:rsidRPr="00AA6452">
        <w:rPr>
          <w:rFonts w:ascii="Arial" w:eastAsia="Times New Roman" w:hAnsi="Arial" w:cs="Arial"/>
          <w:b/>
          <w:bCs/>
          <w:sz w:val="20"/>
          <w:szCs w:val="20"/>
          <w:vertAlign w:val="subscript"/>
          <w:lang w:val="es-ES"/>
        </w:rPr>
        <w:t>2</w:t>
      </w:r>
      <w:r w:rsidRPr="00AA6452">
        <w:rPr>
          <w:rFonts w:ascii="Arial" w:eastAsia="Times New Roman" w:hAnsi="Arial" w:cs="Arial"/>
          <w:b/>
          <w:bCs/>
          <w:sz w:val="20"/>
          <w:szCs w:val="20"/>
          <w:vertAlign w:val="superscript"/>
          <w:lang w:val="es-ES"/>
        </w:rPr>
        <w:t>+5</w:t>
      </w:r>
      <w:r w:rsidRPr="00AA6452">
        <w:rPr>
          <w:rFonts w:ascii="Arial" w:eastAsia="Times New Roman" w:hAnsi="Arial" w:cs="Arial"/>
          <w:b/>
          <w:bCs/>
          <w:sz w:val="20"/>
          <w:szCs w:val="20"/>
          <w:lang w:val="es-ES"/>
        </w:rPr>
        <w:t xml:space="preserve"> O</w:t>
      </w:r>
      <w:r w:rsidRPr="00AA6452">
        <w:rPr>
          <w:rFonts w:ascii="Arial" w:eastAsia="Times New Roman" w:hAnsi="Arial" w:cs="Arial"/>
          <w:b/>
          <w:bCs/>
          <w:sz w:val="20"/>
          <w:szCs w:val="20"/>
          <w:vertAlign w:val="subscript"/>
          <w:lang w:val="es-ES"/>
        </w:rPr>
        <w:t>5</w:t>
      </w:r>
      <w:r w:rsidRPr="00AA6452">
        <w:rPr>
          <w:rFonts w:ascii="Arial" w:eastAsia="Times New Roman" w:hAnsi="Arial" w:cs="Arial"/>
          <w:b/>
          <w:bCs/>
          <w:sz w:val="20"/>
          <w:szCs w:val="20"/>
          <w:vertAlign w:val="superscript"/>
          <w:lang w:val="es-ES"/>
        </w:rPr>
        <w:t>-2</w:t>
      </w:r>
      <w:r w:rsidRPr="00AA6452">
        <w:rPr>
          <w:rFonts w:ascii="Arial" w:eastAsia="Times New Roman" w:hAnsi="Arial" w:cs="Arial"/>
          <w:sz w:val="20"/>
          <w:szCs w:val="20"/>
          <w:lang w:val="es-ES"/>
        </w:rPr>
        <w:t xml:space="preserve"> se nombra como óxido vanádico. Los átomos de vanadio dependiendo del número de valencia usarán los prefijos/sufijos: 2 (hipo-...-oso), 3 (-oso), 4 (-</w:t>
      </w:r>
      <w:proofErr w:type="spellStart"/>
      <w:r w:rsidRPr="00AA6452">
        <w:rPr>
          <w:rFonts w:ascii="Arial" w:eastAsia="Times New Roman" w:hAnsi="Arial" w:cs="Arial"/>
          <w:sz w:val="20"/>
          <w:szCs w:val="20"/>
          <w:lang w:val="es-ES"/>
        </w:rPr>
        <w:t>ico</w:t>
      </w:r>
      <w:proofErr w:type="spellEnd"/>
      <w:r w:rsidRPr="00AA6452">
        <w:rPr>
          <w:rFonts w:ascii="Arial" w:eastAsia="Times New Roman" w:hAnsi="Arial" w:cs="Arial"/>
          <w:sz w:val="20"/>
          <w:szCs w:val="20"/>
          <w:lang w:val="es-ES"/>
        </w:rPr>
        <w:t>) y 5 (per-...-</w:t>
      </w:r>
      <w:proofErr w:type="spellStart"/>
      <w:r w:rsidRPr="00AA6452">
        <w:rPr>
          <w:rFonts w:ascii="Arial" w:eastAsia="Times New Roman" w:hAnsi="Arial" w:cs="Arial"/>
          <w:sz w:val="20"/>
          <w:szCs w:val="20"/>
          <w:lang w:val="es-ES"/>
        </w:rPr>
        <w:t>ico</w:t>
      </w:r>
      <w:proofErr w:type="spellEnd"/>
      <w:r w:rsidRPr="00AA6452">
        <w:rPr>
          <w:rFonts w:ascii="Arial" w:eastAsia="Times New Roman" w:hAnsi="Arial" w:cs="Arial"/>
          <w:sz w:val="20"/>
          <w:szCs w:val="20"/>
          <w:lang w:val="es-ES"/>
        </w:rPr>
        <w:t>).</w:t>
      </w:r>
    </w:p>
    <w:p w:rsidR="00AA6452" w:rsidRPr="00AA6452" w:rsidRDefault="00AA6452" w:rsidP="00AA6452">
      <w:pPr>
        <w:spacing w:after="0" w:line="240" w:lineRule="auto"/>
        <w:jc w:val="center"/>
        <w:rPr>
          <w:rFonts w:ascii="Arial" w:eastAsia="Times New Roman" w:hAnsi="Arial" w:cs="Arial"/>
          <w:sz w:val="20"/>
          <w:szCs w:val="20"/>
          <w:lang w:val="es-ES"/>
        </w:rPr>
      </w:pPr>
      <w:r w:rsidRPr="00AA6452">
        <w:rPr>
          <w:rFonts w:ascii="Arial" w:eastAsia="Times New Roman" w:hAnsi="Arial" w:cs="Arial"/>
          <w:sz w:val="20"/>
          <w:szCs w:val="20"/>
          <w:lang w:val="es-ES"/>
        </w:rPr>
        <w:t>Metal + Oxígeno → Óxido básico</w:t>
      </w:r>
    </w:p>
    <w:p w:rsidR="00AA6452" w:rsidRPr="00AA6452" w:rsidRDefault="00AA6452" w:rsidP="00AA6452">
      <w:pPr>
        <w:spacing w:after="0" w:line="240" w:lineRule="auto"/>
        <w:jc w:val="center"/>
        <w:rPr>
          <w:rFonts w:ascii="Arial" w:eastAsia="Times New Roman" w:hAnsi="Arial" w:cs="Arial"/>
          <w:sz w:val="20"/>
          <w:szCs w:val="20"/>
          <w:lang w:val="es-ES"/>
        </w:rPr>
      </w:pPr>
      <w:r w:rsidRPr="00AA6452">
        <w:rPr>
          <w:rFonts w:ascii="Arial" w:eastAsia="Times New Roman" w:hAnsi="Arial" w:cs="Arial"/>
          <w:b/>
          <w:bCs/>
          <w:sz w:val="20"/>
          <w:szCs w:val="20"/>
          <w:lang w:val="es-ES"/>
        </w:rPr>
        <w:t>4Fe + 3O</w:t>
      </w:r>
      <w:r w:rsidRPr="00AA6452">
        <w:rPr>
          <w:rFonts w:ascii="Arial" w:eastAsia="Times New Roman" w:hAnsi="Arial" w:cs="Arial"/>
          <w:b/>
          <w:bCs/>
          <w:sz w:val="20"/>
          <w:szCs w:val="20"/>
          <w:vertAlign w:val="subscript"/>
          <w:lang w:val="es-ES"/>
        </w:rPr>
        <w:t>2</w:t>
      </w:r>
      <w:r w:rsidRPr="00AA6452">
        <w:rPr>
          <w:rFonts w:ascii="Arial" w:eastAsia="Times New Roman" w:hAnsi="Arial" w:cs="Arial"/>
          <w:b/>
          <w:bCs/>
          <w:sz w:val="20"/>
          <w:szCs w:val="20"/>
          <w:lang w:val="es-ES"/>
        </w:rPr>
        <w:t xml:space="preserve"> → 2Fe</w:t>
      </w:r>
      <w:r w:rsidRPr="00AA6452">
        <w:rPr>
          <w:rFonts w:ascii="Arial" w:eastAsia="Times New Roman" w:hAnsi="Arial" w:cs="Arial"/>
          <w:b/>
          <w:bCs/>
          <w:sz w:val="20"/>
          <w:szCs w:val="20"/>
          <w:vertAlign w:val="subscript"/>
          <w:lang w:val="es-ES"/>
        </w:rPr>
        <w:t>2</w:t>
      </w:r>
      <w:r w:rsidRPr="00AA6452">
        <w:rPr>
          <w:rFonts w:ascii="Arial" w:eastAsia="Times New Roman" w:hAnsi="Arial" w:cs="Arial"/>
          <w:b/>
          <w:bCs/>
          <w:sz w:val="20"/>
          <w:szCs w:val="20"/>
          <w:lang w:val="es-ES"/>
        </w:rPr>
        <w:t>O</w:t>
      </w:r>
      <w:r w:rsidRPr="00AA6452">
        <w:rPr>
          <w:rFonts w:ascii="Arial" w:eastAsia="Times New Roman" w:hAnsi="Arial" w:cs="Arial"/>
          <w:b/>
          <w:bCs/>
          <w:sz w:val="20"/>
          <w:szCs w:val="20"/>
          <w:vertAlign w:val="subscript"/>
          <w:lang w:val="es-ES"/>
        </w:rPr>
        <w:t>3</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5"/>
        <w:gridCol w:w="3057"/>
        <w:gridCol w:w="1882"/>
        <w:gridCol w:w="2678"/>
      </w:tblGrid>
      <w:tr w:rsidR="00AA6452" w:rsidRPr="00AA6452" w:rsidTr="00926B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36211D" w:rsidP="00926B9F">
            <w:pPr>
              <w:spacing w:after="0" w:line="240" w:lineRule="auto"/>
              <w:jc w:val="center"/>
              <w:rPr>
                <w:rFonts w:ascii="Arial" w:eastAsia="Times New Roman" w:hAnsi="Arial" w:cs="Arial"/>
                <w:b/>
                <w:bCs/>
                <w:sz w:val="20"/>
                <w:szCs w:val="20"/>
                <w:lang w:val="en-US"/>
              </w:rPr>
            </w:pPr>
            <w:hyperlink r:id="rId23" w:tooltip="Fórmula molecular" w:history="1">
              <w:proofErr w:type="spellStart"/>
              <w:r w:rsidR="00AA6452" w:rsidRPr="00AA6452">
                <w:rPr>
                  <w:rFonts w:ascii="Arial" w:eastAsia="Times New Roman" w:hAnsi="Arial" w:cs="Arial"/>
                  <w:b/>
                  <w:bCs/>
                  <w:color w:val="0000FF"/>
                  <w:sz w:val="20"/>
                  <w:szCs w:val="20"/>
                  <w:u w:val="single"/>
                  <w:lang w:val="en-US"/>
                </w:rPr>
                <w:t>Compuesto</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jc w:val="center"/>
              <w:rPr>
                <w:rFonts w:ascii="Arial" w:eastAsia="Times New Roman" w:hAnsi="Arial" w:cs="Arial"/>
                <w:b/>
                <w:bCs/>
                <w:sz w:val="20"/>
                <w:szCs w:val="20"/>
                <w:lang w:val="en-US"/>
              </w:rPr>
            </w:pPr>
            <w:proofErr w:type="spellStart"/>
            <w:r w:rsidRPr="00AA6452">
              <w:rPr>
                <w:rFonts w:ascii="Arial" w:eastAsia="Times New Roman" w:hAnsi="Arial" w:cs="Arial"/>
                <w:b/>
                <w:bCs/>
                <w:sz w:val="20"/>
                <w:szCs w:val="20"/>
                <w:lang w:val="en-US"/>
              </w:rPr>
              <w:t>Nomenclatura</w:t>
            </w:r>
            <w:proofErr w:type="spellEnd"/>
            <w:r w:rsidRPr="00AA6452">
              <w:rPr>
                <w:rFonts w:ascii="Arial" w:eastAsia="Times New Roman" w:hAnsi="Arial" w:cs="Arial"/>
                <w:b/>
                <w:bCs/>
                <w:sz w:val="20"/>
                <w:szCs w:val="20"/>
                <w:lang w:val="en-US"/>
              </w:rPr>
              <w:t xml:space="preserve"> </w:t>
            </w:r>
            <w:proofErr w:type="spellStart"/>
            <w:r w:rsidRPr="00AA6452">
              <w:rPr>
                <w:rFonts w:ascii="Arial" w:eastAsia="Times New Roman" w:hAnsi="Arial" w:cs="Arial"/>
                <w:b/>
                <w:bCs/>
                <w:sz w:val="20"/>
                <w:szCs w:val="20"/>
                <w:lang w:val="en-US"/>
              </w:rPr>
              <w:t>sistemática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jc w:val="center"/>
              <w:rPr>
                <w:rFonts w:ascii="Arial" w:eastAsia="Times New Roman" w:hAnsi="Arial" w:cs="Arial"/>
                <w:b/>
                <w:bCs/>
                <w:sz w:val="20"/>
                <w:szCs w:val="20"/>
                <w:lang w:val="en-US"/>
              </w:rPr>
            </w:pPr>
            <w:proofErr w:type="spellStart"/>
            <w:r w:rsidRPr="00AA6452">
              <w:rPr>
                <w:rFonts w:ascii="Arial" w:eastAsia="Times New Roman" w:hAnsi="Arial" w:cs="Arial"/>
                <w:b/>
                <w:bCs/>
                <w:sz w:val="20"/>
                <w:szCs w:val="20"/>
                <w:lang w:val="en-US"/>
              </w:rPr>
              <w:t>Nomenclatura</w:t>
            </w:r>
            <w:proofErr w:type="spellEnd"/>
            <w:r w:rsidRPr="00AA6452">
              <w:rPr>
                <w:rFonts w:ascii="Arial" w:eastAsia="Times New Roman" w:hAnsi="Arial" w:cs="Arial"/>
                <w:b/>
                <w:bCs/>
                <w:sz w:val="20"/>
                <w:szCs w:val="20"/>
                <w:lang w:val="en-US"/>
              </w:rPr>
              <w:t xml:space="preserve"> Stock</w:t>
            </w:r>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jc w:val="center"/>
              <w:rPr>
                <w:rFonts w:ascii="Arial" w:eastAsia="Times New Roman" w:hAnsi="Arial" w:cs="Arial"/>
                <w:b/>
                <w:bCs/>
                <w:sz w:val="20"/>
                <w:szCs w:val="20"/>
                <w:lang w:val="en-US"/>
              </w:rPr>
            </w:pPr>
            <w:proofErr w:type="spellStart"/>
            <w:r w:rsidRPr="00AA6452">
              <w:rPr>
                <w:rFonts w:ascii="Arial" w:eastAsia="Times New Roman" w:hAnsi="Arial" w:cs="Arial"/>
                <w:b/>
                <w:bCs/>
                <w:sz w:val="20"/>
                <w:szCs w:val="20"/>
                <w:lang w:val="en-US"/>
              </w:rPr>
              <w:t>Nomenclatura</w:t>
            </w:r>
            <w:proofErr w:type="spellEnd"/>
            <w:r w:rsidRPr="00AA6452">
              <w:rPr>
                <w:rFonts w:ascii="Arial" w:eastAsia="Times New Roman" w:hAnsi="Arial" w:cs="Arial"/>
                <w:b/>
                <w:bCs/>
                <w:sz w:val="20"/>
                <w:szCs w:val="20"/>
                <w:lang w:val="en-US"/>
              </w:rPr>
              <w:t xml:space="preserve"> </w:t>
            </w:r>
            <w:proofErr w:type="spellStart"/>
            <w:r w:rsidRPr="00AA6452">
              <w:rPr>
                <w:rFonts w:ascii="Arial" w:eastAsia="Times New Roman" w:hAnsi="Arial" w:cs="Arial"/>
                <w:b/>
                <w:bCs/>
                <w:sz w:val="20"/>
                <w:szCs w:val="20"/>
                <w:lang w:val="en-US"/>
              </w:rPr>
              <w:t>tradicional</w:t>
            </w:r>
            <w:proofErr w:type="spellEnd"/>
          </w:p>
        </w:tc>
      </w:tr>
      <w:tr w:rsidR="00AA6452" w:rsidRPr="00AA6452" w:rsidTr="00926B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r w:rsidRPr="00AA6452">
              <w:rPr>
                <w:rFonts w:ascii="Arial" w:eastAsia="Times New Roman" w:hAnsi="Arial" w:cs="Arial"/>
                <w:sz w:val="20"/>
                <w:szCs w:val="20"/>
                <w:lang w:val="en-US"/>
              </w:rPr>
              <w:t>K</w:t>
            </w:r>
            <w:r w:rsidRPr="00AA6452">
              <w:rPr>
                <w:rFonts w:ascii="Arial" w:eastAsia="Times New Roman" w:hAnsi="Arial" w:cs="Arial"/>
                <w:sz w:val="20"/>
                <w:szCs w:val="20"/>
                <w:vertAlign w:val="subscript"/>
                <w:lang w:val="en-US"/>
              </w:rPr>
              <w:t>2</w:t>
            </w:r>
            <w:r w:rsidRPr="00AA6452">
              <w:rPr>
                <w:rFonts w:ascii="Arial" w:eastAsia="Times New Roman" w:hAnsi="Arial" w:cs="Arial"/>
                <w:sz w:val="20"/>
                <w:szCs w:val="20"/>
                <w:lang w:val="en-U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rPr>
            </w:pPr>
            <w:r w:rsidRPr="00AA6452">
              <w:rPr>
                <w:rFonts w:ascii="Arial" w:eastAsia="Times New Roman" w:hAnsi="Arial" w:cs="Arial"/>
                <w:sz w:val="20"/>
                <w:szCs w:val="20"/>
              </w:rPr>
              <w:t>óxido de potasio</w:t>
            </w:r>
            <w:hyperlink r:id="rId24" w:anchor="cite_note-Angelini_y_co-3" w:history="1">
              <w:r w:rsidRPr="00AA6452">
                <w:rPr>
                  <w:rFonts w:ascii="Arial" w:eastAsia="Times New Roman" w:hAnsi="Arial" w:cs="Arial"/>
                  <w:vanish/>
                  <w:color w:val="0000FF"/>
                  <w:sz w:val="20"/>
                  <w:szCs w:val="20"/>
                  <w:u w:val="single"/>
                  <w:vertAlign w:val="superscript"/>
                </w:rPr>
                <w:t>[</w:t>
              </w:r>
              <w:r w:rsidRPr="00AA6452">
                <w:rPr>
                  <w:rFonts w:ascii="Arial" w:eastAsia="Times New Roman" w:hAnsi="Arial" w:cs="Arial"/>
                  <w:color w:val="0000FF"/>
                  <w:sz w:val="20"/>
                  <w:szCs w:val="20"/>
                  <w:u w:val="single"/>
                  <w:vertAlign w:val="superscript"/>
                </w:rPr>
                <w:t>3</w:t>
              </w:r>
              <w:r w:rsidRPr="00AA6452">
                <w:rPr>
                  <w:rFonts w:ascii="Arial" w:eastAsia="Times New Roman" w:hAnsi="Arial" w:cs="Arial"/>
                  <w:vanish/>
                  <w:color w:val="0000FF"/>
                  <w:sz w:val="20"/>
                  <w:szCs w:val="20"/>
                  <w:u w:val="single"/>
                  <w:vertAlign w:val="superscript"/>
                </w:rPr>
                <w:t>]</w:t>
              </w:r>
            </w:hyperlink>
            <w:r w:rsidRPr="00AA6452">
              <w:rPr>
                <w:rFonts w:ascii="Arial" w:eastAsia="Times New Roman" w:hAnsi="Arial" w:cs="Arial"/>
                <w:sz w:val="20"/>
                <w:szCs w:val="20"/>
              </w:rPr>
              <w:t xml:space="preserve"> o monóxido </w:t>
            </w:r>
            <w:proofErr w:type="spellStart"/>
            <w:r w:rsidRPr="00AA6452">
              <w:rPr>
                <w:rFonts w:ascii="Arial" w:eastAsia="Times New Roman" w:hAnsi="Arial" w:cs="Arial"/>
                <w:sz w:val="20"/>
                <w:szCs w:val="20"/>
              </w:rPr>
              <w:t>dipotasio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proofErr w:type="spellStart"/>
            <w:r w:rsidRPr="00AA6452">
              <w:rPr>
                <w:rFonts w:ascii="Arial" w:eastAsia="Times New Roman" w:hAnsi="Arial" w:cs="Arial"/>
                <w:sz w:val="20"/>
                <w:szCs w:val="20"/>
                <w:lang w:val="en-US"/>
              </w:rPr>
              <w:t>óxido</w:t>
            </w:r>
            <w:proofErr w:type="spellEnd"/>
            <w:r w:rsidRPr="00AA6452">
              <w:rPr>
                <w:rFonts w:ascii="Arial" w:eastAsia="Times New Roman" w:hAnsi="Arial" w:cs="Arial"/>
                <w:sz w:val="20"/>
                <w:szCs w:val="20"/>
                <w:lang w:val="en-US"/>
              </w:rPr>
              <w:t xml:space="preserve"> de potasio</w:t>
            </w:r>
            <w:hyperlink r:id="rId25" w:anchor="cite_note-Angelini_y_co-3" w:history="1">
              <w:r w:rsidRPr="00AA6452">
                <w:rPr>
                  <w:rFonts w:ascii="Arial" w:eastAsia="Times New Roman" w:hAnsi="Arial" w:cs="Arial"/>
                  <w:vanish/>
                  <w:color w:val="0000FF"/>
                  <w:sz w:val="20"/>
                  <w:szCs w:val="20"/>
                  <w:u w:val="single"/>
                  <w:vertAlign w:val="superscript"/>
                  <w:lang w:val="en-US"/>
                </w:rPr>
                <w:t>[</w:t>
              </w:r>
              <w:r w:rsidRPr="00AA6452">
                <w:rPr>
                  <w:rFonts w:ascii="Arial" w:eastAsia="Times New Roman" w:hAnsi="Arial" w:cs="Arial"/>
                  <w:color w:val="0000FF"/>
                  <w:sz w:val="20"/>
                  <w:szCs w:val="20"/>
                  <w:u w:val="single"/>
                  <w:vertAlign w:val="superscript"/>
                  <w:lang w:val="en-US"/>
                </w:rPr>
                <w:t>3</w:t>
              </w:r>
              <w:r w:rsidRPr="00AA6452">
                <w:rPr>
                  <w:rFonts w:ascii="Arial" w:eastAsia="Times New Roman" w:hAnsi="Arial" w:cs="Arial"/>
                  <w:vanish/>
                  <w:color w:val="0000FF"/>
                  <w:sz w:val="20"/>
                  <w:szCs w:val="20"/>
                  <w:u w:val="single"/>
                  <w:vertAlign w:val="superscript"/>
                  <w:lang w:val="en-US"/>
                </w:rPr>
                <w: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rPr>
            </w:pPr>
            <w:r w:rsidRPr="00AA6452">
              <w:rPr>
                <w:rFonts w:ascii="Arial" w:eastAsia="Times New Roman" w:hAnsi="Arial" w:cs="Arial"/>
                <w:sz w:val="20"/>
                <w:szCs w:val="20"/>
              </w:rPr>
              <w:t>óxido potásico u óxido de potasio</w:t>
            </w:r>
          </w:p>
        </w:tc>
      </w:tr>
      <w:tr w:rsidR="00AA6452" w:rsidRPr="00AA6452" w:rsidTr="00926B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r w:rsidRPr="00AA6452">
              <w:rPr>
                <w:rFonts w:ascii="Arial" w:eastAsia="Times New Roman" w:hAnsi="Arial" w:cs="Arial"/>
                <w:sz w:val="20"/>
                <w:szCs w:val="20"/>
                <w:lang w:val="en-US"/>
              </w:rPr>
              <w:t>Fe</w:t>
            </w:r>
            <w:r w:rsidRPr="00AA6452">
              <w:rPr>
                <w:rFonts w:ascii="Arial" w:eastAsia="Times New Roman" w:hAnsi="Arial" w:cs="Arial"/>
                <w:sz w:val="20"/>
                <w:szCs w:val="20"/>
                <w:vertAlign w:val="subscript"/>
                <w:lang w:val="en-US"/>
              </w:rPr>
              <w:t>2</w:t>
            </w:r>
            <w:r w:rsidRPr="00AA6452">
              <w:rPr>
                <w:rFonts w:ascii="Arial" w:eastAsia="Times New Roman" w:hAnsi="Arial" w:cs="Arial"/>
                <w:sz w:val="20"/>
                <w:szCs w:val="20"/>
                <w:lang w:val="en-US"/>
              </w:rPr>
              <w:t>O</w:t>
            </w:r>
            <w:r w:rsidRPr="00AA6452">
              <w:rPr>
                <w:rFonts w:ascii="Arial" w:eastAsia="Times New Roman" w:hAnsi="Arial" w:cs="Arial"/>
                <w:sz w:val="20"/>
                <w:szCs w:val="20"/>
                <w:vertAlign w:val="subscript"/>
                <w:lang w:val="en-U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proofErr w:type="spellStart"/>
            <w:r w:rsidRPr="00AA6452">
              <w:rPr>
                <w:rFonts w:ascii="Arial" w:eastAsia="Times New Roman" w:hAnsi="Arial" w:cs="Arial"/>
                <w:sz w:val="20"/>
                <w:szCs w:val="20"/>
                <w:lang w:val="en-US"/>
              </w:rPr>
              <w:t>trióxido</w:t>
            </w:r>
            <w:proofErr w:type="spellEnd"/>
            <w:r w:rsidRPr="00AA6452">
              <w:rPr>
                <w:rFonts w:ascii="Arial" w:eastAsia="Times New Roman" w:hAnsi="Arial" w:cs="Arial"/>
                <w:sz w:val="20"/>
                <w:szCs w:val="20"/>
                <w:lang w:val="en-US"/>
              </w:rPr>
              <w:t xml:space="preserve"> de </w:t>
            </w:r>
            <w:proofErr w:type="spellStart"/>
            <w:r w:rsidRPr="00AA6452">
              <w:rPr>
                <w:rFonts w:ascii="Arial" w:eastAsia="Times New Roman" w:hAnsi="Arial" w:cs="Arial"/>
                <w:sz w:val="20"/>
                <w:szCs w:val="20"/>
                <w:lang w:val="en-US"/>
              </w:rPr>
              <w:t>dihierro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proofErr w:type="spellStart"/>
            <w:r w:rsidRPr="00AA6452">
              <w:rPr>
                <w:rFonts w:ascii="Arial" w:eastAsia="Times New Roman" w:hAnsi="Arial" w:cs="Arial"/>
                <w:sz w:val="20"/>
                <w:szCs w:val="20"/>
                <w:lang w:val="en-US"/>
              </w:rPr>
              <w:t>óxido</w:t>
            </w:r>
            <w:proofErr w:type="spellEnd"/>
            <w:r w:rsidRPr="00AA6452">
              <w:rPr>
                <w:rFonts w:ascii="Arial" w:eastAsia="Times New Roman" w:hAnsi="Arial" w:cs="Arial"/>
                <w:sz w:val="20"/>
                <w:szCs w:val="20"/>
                <w:lang w:val="en-US"/>
              </w:rPr>
              <w:t xml:space="preserve"> de </w:t>
            </w:r>
            <w:proofErr w:type="spellStart"/>
            <w:r w:rsidRPr="00AA6452">
              <w:rPr>
                <w:rFonts w:ascii="Arial" w:eastAsia="Times New Roman" w:hAnsi="Arial" w:cs="Arial"/>
                <w:sz w:val="20"/>
                <w:szCs w:val="20"/>
                <w:lang w:val="en-US"/>
              </w:rPr>
              <w:t>hierro</w:t>
            </w:r>
            <w:proofErr w:type="spellEnd"/>
            <w:r w:rsidRPr="00AA6452">
              <w:rPr>
                <w:rFonts w:ascii="Arial" w:eastAsia="Times New Roman" w:hAnsi="Arial" w:cs="Arial"/>
                <w:sz w:val="20"/>
                <w:szCs w:val="20"/>
                <w:lang w:val="en-US"/>
              </w:rPr>
              <w:t xml:space="preserve">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proofErr w:type="spellStart"/>
            <w:r w:rsidRPr="00AA6452">
              <w:rPr>
                <w:rFonts w:ascii="Arial" w:eastAsia="Times New Roman" w:hAnsi="Arial" w:cs="Arial"/>
                <w:sz w:val="20"/>
                <w:szCs w:val="20"/>
                <w:lang w:val="en-US"/>
              </w:rPr>
              <w:t>óxido</w:t>
            </w:r>
            <w:proofErr w:type="spellEnd"/>
            <w:r w:rsidRPr="00AA6452">
              <w:rPr>
                <w:rFonts w:ascii="Arial" w:eastAsia="Times New Roman" w:hAnsi="Arial" w:cs="Arial"/>
                <w:sz w:val="20"/>
                <w:szCs w:val="20"/>
                <w:lang w:val="en-US"/>
              </w:rPr>
              <w:t xml:space="preserve"> </w:t>
            </w:r>
            <w:proofErr w:type="spellStart"/>
            <w:r w:rsidRPr="00AA6452">
              <w:rPr>
                <w:rFonts w:ascii="Arial" w:eastAsia="Times New Roman" w:hAnsi="Arial" w:cs="Arial"/>
                <w:sz w:val="20"/>
                <w:szCs w:val="20"/>
                <w:lang w:val="en-US"/>
              </w:rPr>
              <w:t>férrico</w:t>
            </w:r>
            <w:proofErr w:type="spellEnd"/>
          </w:p>
        </w:tc>
      </w:tr>
      <w:tr w:rsidR="00AA6452" w:rsidRPr="00AA6452" w:rsidTr="00926B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proofErr w:type="spellStart"/>
            <w:r w:rsidRPr="00AA6452">
              <w:rPr>
                <w:rFonts w:ascii="Arial" w:eastAsia="Times New Roman" w:hAnsi="Arial" w:cs="Arial"/>
                <w:sz w:val="20"/>
                <w:szCs w:val="20"/>
                <w:lang w:val="en-US"/>
              </w:rPr>
              <w:t>FeO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proofErr w:type="spellStart"/>
            <w:r w:rsidRPr="00AA6452">
              <w:rPr>
                <w:rFonts w:ascii="Arial" w:eastAsia="Times New Roman" w:hAnsi="Arial" w:cs="Arial"/>
                <w:sz w:val="20"/>
                <w:szCs w:val="20"/>
                <w:lang w:val="en-US"/>
              </w:rPr>
              <w:t>monóxido</w:t>
            </w:r>
            <w:proofErr w:type="spellEnd"/>
            <w:r w:rsidRPr="00AA6452">
              <w:rPr>
                <w:rFonts w:ascii="Arial" w:eastAsia="Times New Roman" w:hAnsi="Arial" w:cs="Arial"/>
                <w:sz w:val="20"/>
                <w:szCs w:val="20"/>
                <w:lang w:val="en-US"/>
              </w:rPr>
              <w:t xml:space="preserve"> de </w:t>
            </w:r>
            <w:proofErr w:type="spellStart"/>
            <w:r w:rsidRPr="00AA6452">
              <w:rPr>
                <w:rFonts w:ascii="Arial" w:eastAsia="Times New Roman" w:hAnsi="Arial" w:cs="Arial"/>
                <w:sz w:val="20"/>
                <w:szCs w:val="20"/>
                <w:lang w:val="en-US"/>
              </w:rPr>
              <w:t>hierro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proofErr w:type="spellStart"/>
            <w:r w:rsidRPr="00AA6452">
              <w:rPr>
                <w:rFonts w:ascii="Arial" w:eastAsia="Times New Roman" w:hAnsi="Arial" w:cs="Arial"/>
                <w:sz w:val="20"/>
                <w:szCs w:val="20"/>
                <w:lang w:val="en-US"/>
              </w:rPr>
              <w:t>óxido</w:t>
            </w:r>
            <w:proofErr w:type="spellEnd"/>
            <w:r w:rsidRPr="00AA6452">
              <w:rPr>
                <w:rFonts w:ascii="Arial" w:eastAsia="Times New Roman" w:hAnsi="Arial" w:cs="Arial"/>
                <w:sz w:val="20"/>
                <w:szCs w:val="20"/>
                <w:lang w:val="en-US"/>
              </w:rPr>
              <w:t xml:space="preserve"> de </w:t>
            </w:r>
            <w:proofErr w:type="spellStart"/>
            <w:r w:rsidRPr="00AA6452">
              <w:rPr>
                <w:rFonts w:ascii="Arial" w:eastAsia="Times New Roman" w:hAnsi="Arial" w:cs="Arial"/>
                <w:sz w:val="20"/>
                <w:szCs w:val="20"/>
                <w:lang w:val="en-US"/>
              </w:rPr>
              <w:t>hierro</w:t>
            </w:r>
            <w:proofErr w:type="spellEnd"/>
            <w:r w:rsidRPr="00AA6452">
              <w:rPr>
                <w:rFonts w:ascii="Arial" w:eastAsia="Times New Roman" w:hAnsi="Arial" w:cs="Arial"/>
                <w:sz w:val="20"/>
                <w:szCs w:val="20"/>
                <w:lang w:val="en-US"/>
              </w:rPr>
              <w:t xml:space="preserve">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proofErr w:type="spellStart"/>
            <w:r w:rsidRPr="00AA6452">
              <w:rPr>
                <w:rFonts w:ascii="Arial" w:eastAsia="Times New Roman" w:hAnsi="Arial" w:cs="Arial"/>
                <w:sz w:val="20"/>
                <w:szCs w:val="20"/>
                <w:lang w:val="en-US"/>
              </w:rPr>
              <w:t>óxido</w:t>
            </w:r>
            <w:proofErr w:type="spellEnd"/>
            <w:r w:rsidRPr="00AA6452">
              <w:rPr>
                <w:rFonts w:ascii="Arial" w:eastAsia="Times New Roman" w:hAnsi="Arial" w:cs="Arial"/>
                <w:sz w:val="20"/>
                <w:szCs w:val="20"/>
                <w:lang w:val="en-US"/>
              </w:rPr>
              <w:t xml:space="preserve"> </w:t>
            </w:r>
            <w:proofErr w:type="spellStart"/>
            <w:r w:rsidRPr="00AA6452">
              <w:rPr>
                <w:rFonts w:ascii="Arial" w:eastAsia="Times New Roman" w:hAnsi="Arial" w:cs="Arial"/>
                <w:sz w:val="20"/>
                <w:szCs w:val="20"/>
                <w:lang w:val="en-US"/>
              </w:rPr>
              <w:t>ferrosol</w:t>
            </w:r>
            <w:proofErr w:type="spellEnd"/>
          </w:p>
        </w:tc>
      </w:tr>
      <w:tr w:rsidR="00AA6452" w:rsidRPr="00AA6452" w:rsidTr="00926B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r w:rsidRPr="00AA6452">
              <w:rPr>
                <w:rFonts w:ascii="Arial" w:eastAsia="Times New Roman" w:hAnsi="Arial" w:cs="Arial"/>
                <w:sz w:val="20"/>
                <w:szCs w:val="20"/>
                <w:lang w:val="en-US"/>
              </w:rPr>
              <w:t>SnO</w:t>
            </w:r>
            <w:r w:rsidRPr="00AA6452">
              <w:rPr>
                <w:rFonts w:ascii="Arial" w:eastAsia="Times New Roman" w:hAnsi="Arial" w:cs="Arial"/>
                <w:sz w:val="20"/>
                <w:szCs w:val="20"/>
                <w:vertAlign w:val="subscript"/>
                <w:lang w:val="en-U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proofErr w:type="spellStart"/>
            <w:r w:rsidRPr="00AA6452">
              <w:rPr>
                <w:rFonts w:ascii="Arial" w:eastAsia="Times New Roman" w:hAnsi="Arial" w:cs="Arial"/>
                <w:sz w:val="20"/>
                <w:szCs w:val="20"/>
                <w:lang w:val="en-US"/>
              </w:rPr>
              <w:t>dióxido</w:t>
            </w:r>
            <w:proofErr w:type="spellEnd"/>
            <w:r w:rsidRPr="00AA6452">
              <w:rPr>
                <w:rFonts w:ascii="Arial" w:eastAsia="Times New Roman" w:hAnsi="Arial" w:cs="Arial"/>
                <w:sz w:val="20"/>
                <w:szCs w:val="20"/>
                <w:lang w:val="en-US"/>
              </w:rPr>
              <w:t xml:space="preserve"> de </w:t>
            </w:r>
            <w:proofErr w:type="spellStart"/>
            <w:r w:rsidRPr="00AA6452">
              <w:rPr>
                <w:rFonts w:ascii="Arial" w:eastAsia="Times New Roman" w:hAnsi="Arial" w:cs="Arial"/>
                <w:sz w:val="20"/>
                <w:szCs w:val="20"/>
                <w:lang w:val="en-US"/>
              </w:rPr>
              <w:t>estaño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proofErr w:type="spellStart"/>
            <w:r w:rsidRPr="00AA6452">
              <w:rPr>
                <w:rFonts w:ascii="Arial" w:eastAsia="Times New Roman" w:hAnsi="Arial" w:cs="Arial"/>
                <w:sz w:val="20"/>
                <w:szCs w:val="20"/>
                <w:lang w:val="en-US"/>
              </w:rPr>
              <w:t>óxido</w:t>
            </w:r>
            <w:proofErr w:type="spellEnd"/>
            <w:r w:rsidRPr="00AA6452">
              <w:rPr>
                <w:rFonts w:ascii="Arial" w:eastAsia="Times New Roman" w:hAnsi="Arial" w:cs="Arial"/>
                <w:sz w:val="20"/>
                <w:szCs w:val="20"/>
                <w:lang w:val="en-US"/>
              </w:rPr>
              <w:t xml:space="preserve"> de </w:t>
            </w:r>
            <w:proofErr w:type="spellStart"/>
            <w:r w:rsidRPr="00AA6452">
              <w:rPr>
                <w:rFonts w:ascii="Arial" w:eastAsia="Times New Roman" w:hAnsi="Arial" w:cs="Arial"/>
                <w:sz w:val="20"/>
                <w:szCs w:val="20"/>
                <w:lang w:val="en-US"/>
              </w:rPr>
              <w:t>estaño</w:t>
            </w:r>
            <w:proofErr w:type="spellEnd"/>
            <w:r w:rsidRPr="00AA6452">
              <w:rPr>
                <w:rFonts w:ascii="Arial" w:eastAsia="Times New Roman" w:hAnsi="Arial" w:cs="Arial"/>
                <w:sz w:val="20"/>
                <w:szCs w:val="20"/>
                <w:lang w:val="en-US"/>
              </w:rPr>
              <w:t xml:space="preserve"> (IV)</w:t>
            </w:r>
          </w:p>
        </w:tc>
        <w:tc>
          <w:tcPr>
            <w:tcW w:w="0" w:type="auto"/>
            <w:tcBorders>
              <w:top w:val="outset" w:sz="6" w:space="0" w:color="auto"/>
              <w:left w:val="outset" w:sz="6" w:space="0" w:color="auto"/>
              <w:bottom w:val="outset" w:sz="6" w:space="0" w:color="auto"/>
              <w:right w:val="outset" w:sz="6" w:space="0" w:color="auto"/>
            </w:tcBorders>
            <w:vAlign w:val="center"/>
            <w:hideMark/>
          </w:tcPr>
          <w:p w:rsidR="00AA6452" w:rsidRPr="00AA6452" w:rsidRDefault="00AA6452" w:rsidP="00926B9F">
            <w:pPr>
              <w:spacing w:after="0" w:line="240" w:lineRule="auto"/>
              <w:rPr>
                <w:rFonts w:ascii="Arial" w:eastAsia="Times New Roman" w:hAnsi="Arial" w:cs="Arial"/>
                <w:sz w:val="20"/>
                <w:szCs w:val="20"/>
                <w:lang w:val="en-US"/>
              </w:rPr>
            </w:pPr>
            <w:proofErr w:type="spellStart"/>
            <w:r w:rsidRPr="00AA6452">
              <w:rPr>
                <w:rFonts w:ascii="Arial" w:eastAsia="Times New Roman" w:hAnsi="Arial" w:cs="Arial"/>
                <w:sz w:val="20"/>
                <w:szCs w:val="20"/>
                <w:lang w:val="en-US"/>
              </w:rPr>
              <w:t>óxido</w:t>
            </w:r>
            <w:proofErr w:type="spellEnd"/>
            <w:r w:rsidRPr="00AA6452">
              <w:rPr>
                <w:rFonts w:ascii="Arial" w:eastAsia="Times New Roman" w:hAnsi="Arial" w:cs="Arial"/>
                <w:sz w:val="20"/>
                <w:szCs w:val="20"/>
                <w:lang w:val="en-US"/>
              </w:rPr>
              <w:t xml:space="preserve"> </w:t>
            </w:r>
            <w:proofErr w:type="spellStart"/>
            <w:r w:rsidRPr="00AA6452">
              <w:rPr>
                <w:rFonts w:ascii="Arial" w:eastAsia="Times New Roman" w:hAnsi="Arial" w:cs="Arial"/>
                <w:sz w:val="20"/>
                <w:szCs w:val="20"/>
                <w:lang w:val="en-US"/>
              </w:rPr>
              <w:t>estánico</w:t>
            </w:r>
            <w:proofErr w:type="spellEnd"/>
          </w:p>
        </w:tc>
      </w:tr>
    </w:tbl>
    <w:p w:rsidR="00AA6452" w:rsidRDefault="00AA6452">
      <w:pPr>
        <w:rPr>
          <w:rFonts w:ascii="Arial" w:hAnsi="Arial" w:cs="Arial"/>
          <w:sz w:val="20"/>
          <w:szCs w:val="20"/>
          <w:lang w:val="es-ES"/>
        </w:rPr>
      </w:pPr>
    </w:p>
    <w:p w:rsidR="00A06ACC" w:rsidRPr="00A06ACC" w:rsidRDefault="00A06ACC" w:rsidP="00A06ACC">
      <w:pPr>
        <w:spacing w:before="100" w:beforeAutospacing="1" w:after="100" w:afterAutospacing="1" w:line="240" w:lineRule="auto"/>
        <w:jc w:val="both"/>
        <w:rPr>
          <w:rFonts w:ascii="Arial" w:eastAsia="Times New Roman" w:hAnsi="Arial" w:cs="Arial"/>
          <w:sz w:val="20"/>
          <w:szCs w:val="20"/>
          <w:lang w:val="es-ES"/>
        </w:rPr>
      </w:pPr>
      <w:r w:rsidRPr="00A06ACC">
        <w:rPr>
          <w:rFonts w:ascii="Arial" w:eastAsia="Times New Roman" w:hAnsi="Arial" w:cs="Arial"/>
          <w:b/>
          <w:bCs/>
          <w:sz w:val="20"/>
          <w:szCs w:val="20"/>
          <w:lang w:val="es-ES"/>
        </w:rPr>
        <w:lastRenderedPageBreak/>
        <w:t>Cuando un elemento tiene dos números de oxidación</w:t>
      </w:r>
      <w:r w:rsidRPr="00A06ACC">
        <w:rPr>
          <w:rFonts w:ascii="Arial" w:eastAsia="Times New Roman" w:hAnsi="Arial" w:cs="Arial"/>
          <w:sz w:val="20"/>
          <w:szCs w:val="20"/>
          <w:lang w:val="es-ES"/>
        </w:rPr>
        <w:t xml:space="preserve"> (ej. </w:t>
      </w:r>
      <w:hyperlink r:id="rId26" w:tooltip="Plomo" w:history="1">
        <w:r w:rsidRPr="00A06ACC">
          <w:rPr>
            <w:rFonts w:ascii="Arial" w:eastAsia="Times New Roman" w:hAnsi="Arial" w:cs="Arial"/>
            <w:color w:val="0000FF"/>
            <w:sz w:val="20"/>
            <w:szCs w:val="20"/>
            <w:u w:val="single"/>
            <w:lang w:val="es-ES"/>
          </w:rPr>
          <w:t>Plomo</w:t>
        </w:r>
      </w:hyperlink>
      <w:r w:rsidRPr="00A06ACC">
        <w:rPr>
          <w:rFonts w:ascii="Arial" w:eastAsia="Times New Roman" w:hAnsi="Arial" w:cs="Arial"/>
          <w:sz w:val="20"/>
          <w:szCs w:val="20"/>
          <w:lang w:val="es-ES"/>
        </w:rPr>
        <w:t>), se los nombra así:</w:t>
      </w:r>
    </w:p>
    <w:p w:rsidR="00A06ACC" w:rsidRPr="00A06ACC" w:rsidRDefault="00A06ACC" w:rsidP="00A06ACC">
      <w:pPr>
        <w:numPr>
          <w:ilvl w:val="0"/>
          <w:numId w:val="6"/>
        </w:numPr>
        <w:spacing w:before="100" w:beforeAutospacing="1" w:after="100" w:afterAutospacing="1" w:line="240" w:lineRule="auto"/>
        <w:jc w:val="both"/>
        <w:rPr>
          <w:rFonts w:ascii="Arial" w:eastAsia="Times New Roman" w:hAnsi="Arial" w:cs="Arial"/>
          <w:sz w:val="20"/>
          <w:szCs w:val="20"/>
          <w:lang w:val="es-ES"/>
        </w:rPr>
      </w:pPr>
      <w:r w:rsidRPr="00A06ACC">
        <w:rPr>
          <w:rFonts w:ascii="Arial" w:eastAsia="Times New Roman" w:hAnsi="Arial" w:cs="Arial"/>
          <w:sz w:val="20"/>
          <w:szCs w:val="20"/>
          <w:lang w:val="es-ES"/>
        </w:rPr>
        <w:t xml:space="preserve">Tradicional: óxido </w:t>
      </w:r>
      <w:proofErr w:type="spellStart"/>
      <w:r w:rsidRPr="00A06ACC">
        <w:rPr>
          <w:rFonts w:ascii="Arial" w:eastAsia="Times New Roman" w:hAnsi="Arial" w:cs="Arial"/>
          <w:sz w:val="20"/>
          <w:szCs w:val="20"/>
          <w:lang w:val="es-ES"/>
        </w:rPr>
        <w:t>plumboso</w:t>
      </w:r>
      <w:proofErr w:type="spellEnd"/>
      <w:r w:rsidRPr="00A06ACC">
        <w:rPr>
          <w:rFonts w:ascii="Arial" w:eastAsia="Times New Roman" w:hAnsi="Arial" w:cs="Arial"/>
          <w:sz w:val="20"/>
          <w:szCs w:val="20"/>
          <w:lang w:val="es-ES"/>
        </w:rPr>
        <w:t xml:space="preserve"> (cuando el número de oxidación utilizado es el menor), u óxido plúmbico (cuando el número es el mayor).</w:t>
      </w:r>
    </w:p>
    <w:p w:rsidR="00A06ACC" w:rsidRPr="00A06ACC" w:rsidRDefault="00A06ACC" w:rsidP="00A06ACC">
      <w:pPr>
        <w:spacing w:after="0" w:line="240" w:lineRule="auto"/>
        <w:ind w:left="720"/>
        <w:rPr>
          <w:rFonts w:ascii="Arial" w:eastAsia="Times New Roman" w:hAnsi="Arial" w:cs="Arial"/>
          <w:sz w:val="20"/>
          <w:szCs w:val="20"/>
          <w:lang w:val="es-ES"/>
        </w:rPr>
      </w:pPr>
      <w:r w:rsidRPr="00A06ACC">
        <w:rPr>
          <w:rFonts w:ascii="Arial" w:eastAsia="Times New Roman" w:hAnsi="Arial" w:cs="Arial"/>
          <w:i/>
          <w:iCs/>
          <w:sz w:val="20"/>
          <w:szCs w:val="20"/>
          <w:lang w:val="es-ES"/>
        </w:rPr>
        <w:t>Ejemplos</w:t>
      </w:r>
      <w:r w:rsidRPr="00A06ACC">
        <w:rPr>
          <w:rFonts w:ascii="Arial" w:eastAsia="Times New Roman" w:hAnsi="Arial" w:cs="Arial"/>
          <w:sz w:val="20"/>
          <w:szCs w:val="20"/>
          <w:lang w:val="es-ES"/>
        </w:rPr>
        <w:t>:</w:t>
      </w:r>
    </w:p>
    <w:p w:rsidR="00A06ACC" w:rsidRPr="00A06ACC" w:rsidRDefault="00A06ACC" w:rsidP="00A06ACC">
      <w:pPr>
        <w:numPr>
          <w:ilvl w:val="0"/>
          <w:numId w:val="7"/>
        </w:num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b/>
          <w:bCs/>
          <w:sz w:val="20"/>
          <w:szCs w:val="20"/>
          <w:lang w:val="es-ES"/>
        </w:rPr>
        <w:t>óxido cuproso = Cu</w:t>
      </w:r>
      <w:r w:rsidRPr="00A06ACC">
        <w:rPr>
          <w:rFonts w:ascii="Arial" w:eastAsia="Times New Roman" w:hAnsi="Arial" w:cs="Arial"/>
          <w:b/>
          <w:bCs/>
          <w:sz w:val="20"/>
          <w:szCs w:val="20"/>
          <w:vertAlign w:val="subscript"/>
          <w:lang w:val="es-ES"/>
        </w:rPr>
        <w:t>2</w:t>
      </w:r>
      <w:r w:rsidRPr="00A06ACC">
        <w:rPr>
          <w:rFonts w:ascii="Arial" w:eastAsia="Times New Roman" w:hAnsi="Arial" w:cs="Arial"/>
          <w:b/>
          <w:bCs/>
          <w:sz w:val="20"/>
          <w:szCs w:val="20"/>
          <w:lang w:val="es-ES"/>
        </w:rPr>
        <w:t xml:space="preserve"> O</w:t>
      </w:r>
    </w:p>
    <w:p w:rsidR="00A06ACC" w:rsidRPr="00A06ACC" w:rsidRDefault="00A06ACC" w:rsidP="00A06ACC">
      <w:pPr>
        <w:numPr>
          <w:ilvl w:val="0"/>
          <w:numId w:val="7"/>
        </w:num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b/>
          <w:bCs/>
          <w:sz w:val="20"/>
          <w:szCs w:val="20"/>
          <w:lang w:val="es-ES"/>
        </w:rPr>
        <w:t>óxido cúprico = Cu O</w:t>
      </w:r>
    </w:p>
    <w:p w:rsidR="00A06ACC" w:rsidRPr="00A06ACC" w:rsidRDefault="00A06ACC" w:rsidP="00A06ACC">
      <w:pPr>
        <w:numPr>
          <w:ilvl w:val="0"/>
          <w:numId w:val="7"/>
        </w:num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b/>
          <w:bCs/>
          <w:sz w:val="20"/>
          <w:szCs w:val="20"/>
          <w:lang w:val="es-ES"/>
        </w:rPr>
        <w:t>óxido ferroso = Fe O</w:t>
      </w:r>
    </w:p>
    <w:p w:rsidR="00A06ACC" w:rsidRPr="00A06ACC" w:rsidRDefault="00A06ACC" w:rsidP="00A06ACC">
      <w:pPr>
        <w:numPr>
          <w:ilvl w:val="0"/>
          <w:numId w:val="7"/>
        </w:num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b/>
          <w:bCs/>
          <w:sz w:val="20"/>
          <w:szCs w:val="20"/>
          <w:lang w:val="es-ES"/>
        </w:rPr>
        <w:t>óxido férrico = Fe</w:t>
      </w:r>
      <w:r w:rsidRPr="00A06ACC">
        <w:rPr>
          <w:rFonts w:ascii="Arial" w:eastAsia="Times New Roman" w:hAnsi="Arial" w:cs="Arial"/>
          <w:b/>
          <w:bCs/>
          <w:sz w:val="20"/>
          <w:szCs w:val="20"/>
          <w:vertAlign w:val="subscript"/>
          <w:lang w:val="es-ES"/>
        </w:rPr>
        <w:t>2</w:t>
      </w:r>
      <w:r w:rsidRPr="00A06ACC">
        <w:rPr>
          <w:rFonts w:ascii="Arial" w:eastAsia="Times New Roman" w:hAnsi="Arial" w:cs="Arial"/>
          <w:b/>
          <w:bCs/>
          <w:sz w:val="20"/>
          <w:szCs w:val="20"/>
          <w:lang w:val="es-ES"/>
        </w:rPr>
        <w:t>O</w:t>
      </w:r>
      <w:r w:rsidRPr="00A06ACC">
        <w:rPr>
          <w:rFonts w:ascii="Arial" w:eastAsia="Times New Roman" w:hAnsi="Arial" w:cs="Arial"/>
          <w:b/>
          <w:bCs/>
          <w:sz w:val="20"/>
          <w:szCs w:val="20"/>
          <w:vertAlign w:val="subscript"/>
          <w:lang w:val="es-ES"/>
        </w:rPr>
        <w:t>3</w:t>
      </w:r>
    </w:p>
    <w:p w:rsidR="00A06ACC" w:rsidRPr="00A06ACC" w:rsidRDefault="00A06ACC" w:rsidP="00A06ACC">
      <w:p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sz w:val="20"/>
          <w:szCs w:val="20"/>
          <w:lang w:val="es-ES"/>
        </w:rPr>
        <w:t xml:space="preserve">Este tipo de nomenclatura necesita de los siguientes vocablos (que irán antes </w:t>
      </w:r>
      <w:proofErr w:type="spellStart"/>
      <w:proofErr w:type="gramStart"/>
      <w:r w:rsidRPr="00A06ACC">
        <w:rPr>
          <w:rFonts w:ascii="Arial" w:eastAsia="Times New Roman" w:hAnsi="Arial" w:cs="Arial"/>
          <w:sz w:val="20"/>
          <w:szCs w:val="20"/>
          <w:lang w:val="es-ES"/>
        </w:rPr>
        <w:t>del</w:t>
      </w:r>
      <w:proofErr w:type="spellEnd"/>
      <w:r w:rsidRPr="00A06ACC">
        <w:rPr>
          <w:rFonts w:ascii="Arial" w:eastAsia="Times New Roman" w:hAnsi="Arial" w:cs="Arial"/>
          <w:sz w:val="20"/>
          <w:szCs w:val="20"/>
          <w:lang w:val="es-ES"/>
        </w:rPr>
        <w:t xml:space="preserve"> los nombres</w:t>
      </w:r>
      <w:proofErr w:type="gramEnd"/>
      <w:r w:rsidRPr="00A06ACC">
        <w:rPr>
          <w:rFonts w:ascii="Arial" w:eastAsia="Times New Roman" w:hAnsi="Arial" w:cs="Arial"/>
          <w:sz w:val="20"/>
          <w:szCs w:val="20"/>
          <w:lang w:val="es-ES"/>
        </w:rPr>
        <w:t xml:space="preserve"> de los elementos de la fórmula)</w:t>
      </w:r>
    </w:p>
    <w:p w:rsidR="00A06ACC" w:rsidRPr="00A06ACC" w:rsidRDefault="00A06ACC" w:rsidP="00A06ACC">
      <w:pPr>
        <w:numPr>
          <w:ilvl w:val="0"/>
          <w:numId w:val="8"/>
        </w:num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sz w:val="20"/>
          <w:szCs w:val="20"/>
          <w:lang w:val="es-ES"/>
        </w:rPr>
        <w:t xml:space="preserve">mono (1) - </w:t>
      </w:r>
      <w:proofErr w:type="spellStart"/>
      <w:r w:rsidRPr="00A06ACC">
        <w:rPr>
          <w:rFonts w:ascii="Arial" w:eastAsia="Times New Roman" w:hAnsi="Arial" w:cs="Arial"/>
          <w:sz w:val="20"/>
          <w:szCs w:val="20"/>
          <w:lang w:val="es-ES"/>
        </w:rPr>
        <w:t>hexa</w:t>
      </w:r>
      <w:proofErr w:type="spellEnd"/>
      <w:r w:rsidRPr="00A06ACC">
        <w:rPr>
          <w:rFonts w:ascii="Arial" w:eastAsia="Times New Roman" w:hAnsi="Arial" w:cs="Arial"/>
          <w:sz w:val="20"/>
          <w:szCs w:val="20"/>
          <w:lang w:val="es-ES"/>
        </w:rPr>
        <w:t xml:space="preserve"> (6)</w:t>
      </w:r>
    </w:p>
    <w:p w:rsidR="00A06ACC" w:rsidRPr="00A06ACC" w:rsidRDefault="00A06ACC" w:rsidP="00A06ACC">
      <w:pPr>
        <w:numPr>
          <w:ilvl w:val="0"/>
          <w:numId w:val="8"/>
        </w:num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sz w:val="20"/>
          <w:szCs w:val="20"/>
          <w:lang w:val="es-ES"/>
        </w:rPr>
        <w:t xml:space="preserve">di (2) - </w:t>
      </w:r>
      <w:proofErr w:type="spellStart"/>
      <w:r w:rsidRPr="00A06ACC">
        <w:rPr>
          <w:rFonts w:ascii="Arial" w:eastAsia="Times New Roman" w:hAnsi="Arial" w:cs="Arial"/>
          <w:sz w:val="20"/>
          <w:szCs w:val="20"/>
          <w:lang w:val="es-ES"/>
        </w:rPr>
        <w:t>hepta</w:t>
      </w:r>
      <w:proofErr w:type="spellEnd"/>
      <w:r w:rsidRPr="00A06ACC">
        <w:rPr>
          <w:rFonts w:ascii="Arial" w:eastAsia="Times New Roman" w:hAnsi="Arial" w:cs="Arial"/>
          <w:sz w:val="20"/>
          <w:szCs w:val="20"/>
          <w:lang w:val="es-ES"/>
        </w:rPr>
        <w:t xml:space="preserve"> (7)</w:t>
      </w:r>
    </w:p>
    <w:p w:rsidR="00A06ACC" w:rsidRPr="00A06ACC" w:rsidRDefault="00A06ACC" w:rsidP="00A06ACC">
      <w:pPr>
        <w:numPr>
          <w:ilvl w:val="0"/>
          <w:numId w:val="8"/>
        </w:numPr>
        <w:spacing w:before="100" w:beforeAutospacing="1" w:after="100" w:afterAutospacing="1" w:line="240" w:lineRule="auto"/>
        <w:rPr>
          <w:rFonts w:ascii="Arial" w:eastAsia="Times New Roman" w:hAnsi="Arial" w:cs="Arial"/>
          <w:sz w:val="20"/>
          <w:szCs w:val="20"/>
          <w:lang w:val="es-ES"/>
        </w:rPr>
      </w:pPr>
      <w:proofErr w:type="spellStart"/>
      <w:r w:rsidRPr="00A06ACC">
        <w:rPr>
          <w:rFonts w:ascii="Arial" w:eastAsia="Times New Roman" w:hAnsi="Arial" w:cs="Arial"/>
          <w:sz w:val="20"/>
          <w:szCs w:val="20"/>
          <w:lang w:val="es-ES"/>
        </w:rPr>
        <w:t>tri</w:t>
      </w:r>
      <w:proofErr w:type="spellEnd"/>
      <w:r w:rsidRPr="00A06ACC">
        <w:rPr>
          <w:rFonts w:ascii="Arial" w:eastAsia="Times New Roman" w:hAnsi="Arial" w:cs="Arial"/>
          <w:sz w:val="20"/>
          <w:szCs w:val="20"/>
          <w:lang w:val="es-ES"/>
        </w:rPr>
        <w:t xml:space="preserve"> (3) - </w:t>
      </w:r>
      <w:proofErr w:type="spellStart"/>
      <w:r w:rsidRPr="00A06ACC">
        <w:rPr>
          <w:rFonts w:ascii="Arial" w:eastAsia="Times New Roman" w:hAnsi="Arial" w:cs="Arial"/>
          <w:sz w:val="20"/>
          <w:szCs w:val="20"/>
          <w:lang w:val="es-ES"/>
        </w:rPr>
        <w:t>octa</w:t>
      </w:r>
      <w:proofErr w:type="spellEnd"/>
      <w:r w:rsidRPr="00A06ACC">
        <w:rPr>
          <w:rFonts w:ascii="Arial" w:eastAsia="Times New Roman" w:hAnsi="Arial" w:cs="Arial"/>
          <w:sz w:val="20"/>
          <w:szCs w:val="20"/>
          <w:lang w:val="es-ES"/>
        </w:rPr>
        <w:t xml:space="preserve"> (8)</w:t>
      </w:r>
    </w:p>
    <w:p w:rsidR="00A06ACC" w:rsidRPr="00A06ACC" w:rsidRDefault="00A06ACC" w:rsidP="00A06ACC">
      <w:pPr>
        <w:numPr>
          <w:ilvl w:val="0"/>
          <w:numId w:val="8"/>
        </w:num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sz w:val="20"/>
          <w:szCs w:val="20"/>
          <w:lang w:val="es-ES"/>
        </w:rPr>
        <w:t>tetra (4) - non (9)</w:t>
      </w:r>
    </w:p>
    <w:p w:rsidR="00A06ACC" w:rsidRPr="00A06ACC" w:rsidRDefault="00A06ACC" w:rsidP="00A06ACC">
      <w:pPr>
        <w:numPr>
          <w:ilvl w:val="0"/>
          <w:numId w:val="8"/>
        </w:numPr>
        <w:spacing w:before="100" w:beforeAutospacing="1" w:after="100" w:afterAutospacing="1" w:line="240" w:lineRule="auto"/>
        <w:rPr>
          <w:rFonts w:ascii="Arial" w:eastAsia="Times New Roman" w:hAnsi="Arial" w:cs="Arial"/>
          <w:sz w:val="20"/>
          <w:szCs w:val="20"/>
          <w:lang w:val="es-ES"/>
        </w:rPr>
      </w:pPr>
      <w:proofErr w:type="spellStart"/>
      <w:r w:rsidRPr="00A06ACC">
        <w:rPr>
          <w:rFonts w:ascii="Arial" w:eastAsia="Times New Roman" w:hAnsi="Arial" w:cs="Arial"/>
          <w:sz w:val="20"/>
          <w:szCs w:val="20"/>
          <w:lang w:val="es-ES"/>
        </w:rPr>
        <w:t>penta</w:t>
      </w:r>
      <w:proofErr w:type="spellEnd"/>
      <w:r w:rsidRPr="00A06ACC">
        <w:rPr>
          <w:rFonts w:ascii="Arial" w:eastAsia="Times New Roman" w:hAnsi="Arial" w:cs="Arial"/>
          <w:sz w:val="20"/>
          <w:szCs w:val="20"/>
          <w:lang w:val="es-ES"/>
        </w:rPr>
        <w:t xml:space="preserve"> (5) - </w:t>
      </w:r>
      <w:proofErr w:type="spellStart"/>
      <w:r w:rsidRPr="00A06ACC">
        <w:rPr>
          <w:rFonts w:ascii="Arial" w:eastAsia="Times New Roman" w:hAnsi="Arial" w:cs="Arial"/>
          <w:sz w:val="20"/>
          <w:szCs w:val="20"/>
          <w:lang w:val="es-ES"/>
        </w:rPr>
        <w:t>deca</w:t>
      </w:r>
      <w:proofErr w:type="spellEnd"/>
      <w:r w:rsidRPr="00A06ACC">
        <w:rPr>
          <w:rFonts w:ascii="Arial" w:eastAsia="Times New Roman" w:hAnsi="Arial" w:cs="Arial"/>
          <w:sz w:val="20"/>
          <w:szCs w:val="20"/>
          <w:lang w:val="es-ES"/>
        </w:rPr>
        <w:t xml:space="preserve"> (10)</w:t>
      </w:r>
    </w:p>
    <w:p w:rsidR="00A06ACC" w:rsidRPr="00A06ACC" w:rsidRDefault="00A06ACC" w:rsidP="00A06ACC">
      <w:p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sz w:val="20"/>
          <w:szCs w:val="20"/>
          <w:lang w:val="es-ES"/>
        </w:rPr>
        <w:t xml:space="preserve">Cuando se termina con las letras a u o, se elimina antes de la palabra: </w:t>
      </w:r>
      <w:proofErr w:type="spellStart"/>
      <w:r w:rsidRPr="00A06ACC">
        <w:rPr>
          <w:rFonts w:ascii="Arial" w:eastAsia="Times New Roman" w:hAnsi="Arial" w:cs="Arial"/>
          <w:sz w:val="20"/>
          <w:szCs w:val="20"/>
          <w:lang w:val="es-ES"/>
        </w:rPr>
        <w:t>Ej</w:t>
      </w:r>
      <w:proofErr w:type="spellEnd"/>
      <w:r w:rsidRPr="00A06ACC">
        <w:rPr>
          <w:rFonts w:ascii="Arial" w:eastAsia="Times New Roman" w:hAnsi="Arial" w:cs="Arial"/>
          <w:sz w:val="20"/>
          <w:szCs w:val="20"/>
          <w:lang w:val="es-ES"/>
        </w:rPr>
        <w:t xml:space="preserve">: </w:t>
      </w:r>
      <w:proofErr w:type="gramStart"/>
      <w:r w:rsidRPr="00A06ACC">
        <w:rPr>
          <w:rFonts w:ascii="Arial" w:eastAsia="Times New Roman" w:hAnsi="Arial" w:cs="Arial"/>
          <w:sz w:val="20"/>
          <w:szCs w:val="20"/>
          <w:lang w:val="es-ES"/>
        </w:rPr>
        <w:t>mon</w:t>
      </w:r>
      <w:r w:rsidRPr="00A06ACC">
        <w:rPr>
          <w:rFonts w:ascii="Arial" w:eastAsia="Times New Roman" w:hAnsi="Arial" w:cs="Arial"/>
          <w:b/>
          <w:bCs/>
          <w:sz w:val="20"/>
          <w:szCs w:val="20"/>
          <w:lang w:val="es-ES"/>
        </w:rPr>
        <w:t>o</w:t>
      </w:r>
      <w:r w:rsidRPr="00A06ACC">
        <w:rPr>
          <w:rFonts w:ascii="Arial" w:eastAsia="Times New Roman" w:hAnsi="Arial" w:cs="Arial"/>
          <w:sz w:val="20"/>
          <w:szCs w:val="20"/>
          <w:lang w:val="es-ES"/>
        </w:rPr>
        <w:t> :</w:t>
      </w:r>
      <w:proofErr w:type="gramEnd"/>
      <w:r w:rsidRPr="00A06ACC">
        <w:rPr>
          <w:rFonts w:ascii="Arial" w:eastAsia="Times New Roman" w:hAnsi="Arial" w:cs="Arial"/>
          <w:sz w:val="20"/>
          <w:szCs w:val="20"/>
          <w:lang w:val="es-ES"/>
        </w:rPr>
        <w:t xml:space="preserve"> </w:t>
      </w:r>
      <w:proofErr w:type="spellStart"/>
      <w:r w:rsidRPr="00A06ACC">
        <w:rPr>
          <w:rFonts w:ascii="Arial" w:eastAsia="Times New Roman" w:hAnsi="Arial" w:cs="Arial"/>
          <w:sz w:val="20"/>
          <w:szCs w:val="20"/>
          <w:lang w:val="es-ES"/>
        </w:rPr>
        <w:t>Mon</w:t>
      </w:r>
      <w:proofErr w:type="spellEnd"/>
      <w:r w:rsidRPr="00A06ACC">
        <w:rPr>
          <w:rFonts w:ascii="Arial" w:eastAsia="Times New Roman" w:hAnsi="Arial" w:cs="Arial"/>
          <w:sz w:val="20"/>
          <w:szCs w:val="20"/>
          <w:lang w:val="es-ES"/>
        </w:rPr>
        <w:t xml:space="preserve">-oxido. Quedaría de tal manera: Monóxido. Estaría mal escrito; </w:t>
      </w:r>
      <w:proofErr w:type="spellStart"/>
      <w:r w:rsidRPr="00A06ACC">
        <w:rPr>
          <w:rFonts w:ascii="Arial" w:eastAsia="Times New Roman" w:hAnsi="Arial" w:cs="Arial"/>
          <w:sz w:val="20"/>
          <w:szCs w:val="20"/>
          <w:lang w:val="es-ES"/>
        </w:rPr>
        <w:t>Mon</w:t>
      </w:r>
      <w:r w:rsidRPr="00A06ACC">
        <w:rPr>
          <w:rFonts w:ascii="Arial" w:eastAsia="Times New Roman" w:hAnsi="Arial" w:cs="Arial"/>
          <w:b/>
          <w:bCs/>
          <w:sz w:val="20"/>
          <w:szCs w:val="20"/>
          <w:lang w:val="es-ES"/>
        </w:rPr>
        <w:t>o</w:t>
      </w:r>
      <w:r w:rsidRPr="00A06ACC">
        <w:rPr>
          <w:rFonts w:ascii="Arial" w:eastAsia="Times New Roman" w:hAnsi="Arial" w:cs="Arial"/>
          <w:sz w:val="20"/>
          <w:szCs w:val="20"/>
          <w:lang w:val="es-ES"/>
        </w:rPr>
        <w:t>oxido</w:t>
      </w:r>
      <w:proofErr w:type="spellEnd"/>
    </w:p>
    <w:p w:rsidR="00A06ACC" w:rsidRPr="00A06ACC" w:rsidRDefault="00A06ACC" w:rsidP="00A0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roofErr w:type="spellStart"/>
      <w:r w:rsidRPr="00A06ACC">
        <w:rPr>
          <w:rFonts w:ascii="Arial" w:eastAsia="Times New Roman" w:hAnsi="Arial" w:cs="Arial"/>
          <w:sz w:val="20"/>
          <w:szCs w:val="20"/>
          <w:lang w:val="es-ES"/>
        </w:rPr>
        <w:t>Hept</w:t>
      </w:r>
      <w:r w:rsidRPr="00A06ACC">
        <w:rPr>
          <w:rFonts w:ascii="Arial" w:eastAsia="Times New Roman" w:hAnsi="Arial" w:cs="Arial"/>
          <w:b/>
          <w:bCs/>
          <w:sz w:val="20"/>
          <w:szCs w:val="20"/>
          <w:lang w:val="es-ES"/>
        </w:rPr>
        <w:t>a</w:t>
      </w:r>
      <w:proofErr w:type="spellEnd"/>
      <w:r w:rsidRPr="00A06ACC">
        <w:rPr>
          <w:rFonts w:ascii="Arial" w:eastAsia="Times New Roman" w:hAnsi="Arial" w:cs="Arial"/>
          <w:sz w:val="20"/>
          <w:szCs w:val="20"/>
          <w:lang w:val="es-ES"/>
        </w:rPr>
        <w:t xml:space="preserve">: </w:t>
      </w:r>
      <w:proofErr w:type="spellStart"/>
      <w:r w:rsidRPr="00A06ACC">
        <w:rPr>
          <w:rFonts w:ascii="Arial" w:eastAsia="Times New Roman" w:hAnsi="Arial" w:cs="Arial"/>
          <w:sz w:val="20"/>
          <w:szCs w:val="20"/>
          <w:lang w:val="es-ES"/>
        </w:rPr>
        <w:t>Hept</w:t>
      </w:r>
      <w:proofErr w:type="spellEnd"/>
      <w:r w:rsidRPr="00A06ACC">
        <w:rPr>
          <w:rFonts w:ascii="Arial" w:eastAsia="Times New Roman" w:hAnsi="Arial" w:cs="Arial"/>
          <w:sz w:val="20"/>
          <w:szCs w:val="20"/>
          <w:lang w:val="es-ES"/>
        </w:rPr>
        <w:t xml:space="preserve">-oxido. Quedaría de tal manera </w:t>
      </w:r>
      <w:proofErr w:type="spellStart"/>
      <w:r w:rsidRPr="00A06ACC">
        <w:rPr>
          <w:rFonts w:ascii="Arial" w:eastAsia="Times New Roman" w:hAnsi="Arial" w:cs="Arial"/>
          <w:sz w:val="20"/>
          <w:szCs w:val="20"/>
          <w:lang w:val="es-ES"/>
        </w:rPr>
        <w:t>heptóxido</w:t>
      </w:r>
      <w:proofErr w:type="spellEnd"/>
      <w:r w:rsidRPr="00A06ACC">
        <w:rPr>
          <w:rFonts w:ascii="Arial" w:eastAsia="Times New Roman" w:hAnsi="Arial" w:cs="Arial"/>
          <w:sz w:val="20"/>
          <w:szCs w:val="20"/>
          <w:lang w:val="es-ES"/>
        </w:rPr>
        <w:t xml:space="preserve">; Estaría mal escrito </w:t>
      </w:r>
      <w:proofErr w:type="spellStart"/>
      <w:r w:rsidRPr="00A06ACC">
        <w:rPr>
          <w:rFonts w:ascii="Arial" w:eastAsia="Times New Roman" w:hAnsi="Arial" w:cs="Arial"/>
          <w:sz w:val="20"/>
          <w:szCs w:val="20"/>
          <w:lang w:val="es-ES"/>
        </w:rPr>
        <w:t>hept</w:t>
      </w:r>
      <w:r w:rsidRPr="00A06ACC">
        <w:rPr>
          <w:rFonts w:ascii="Arial" w:eastAsia="Times New Roman" w:hAnsi="Arial" w:cs="Arial"/>
          <w:b/>
          <w:bCs/>
          <w:sz w:val="20"/>
          <w:szCs w:val="20"/>
          <w:lang w:val="es-ES"/>
        </w:rPr>
        <w:t>a</w:t>
      </w:r>
      <w:r w:rsidRPr="00A06ACC">
        <w:rPr>
          <w:rFonts w:ascii="Arial" w:eastAsia="Times New Roman" w:hAnsi="Arial" w:cs="Arial"/>
          <w:sz w:val="20"/>
          <w:szCs w:val="20"/>
          <w:lang w:val="es-ES"/>
        </w:rPr>
        <w:t>oxido</w:t>
      </w:r>
      <w:proofErr w:type="spellEnd"/>
      <w:r w:rsidRPr="00A06ACC">
        <w:rPr>
          <w:rFonts w:ascii="Arial" w:eastAsia="Times New Roman" w:hAnsi="Arial" w:cs="Arial"/>
          <w:sz w:val="20"/>
          <w:szCs w:val="20"/>
          <w:lang w:val="es-ES"/>
        </w:rPr>
        <w:t>.</w:t>
      </w:r>
    </w:p>
    <w:p w:rsidR="00A06ACC" w:rsidRPr="00A06ACC" w:rsidRDefault="00A06ACC" w:rsidP="00A06ACC">
      <w:pPr>
        <w:spacing w:before="100" w:beforeAutospacing="1" w:after="100" w:afterAutospacing="1" w:line="240" w:lineRule="auto"/>
        <w:rPr>
          <w:rFonts w:ascii="Arial" w:eastAsia="Times New Roman" w:hAnsi="Arial" w:cs="Arial"/>
          <w:sz w:val="20"/>
          <w:szCs w:val="20"/>
          <w:lang w:val="es-ES"/>
        </w:rPr>
      </w:pPr>
      <w:proofErr w:type="spellStart"/>
      <w:r w:rsidRPr="00A06ACC">
        <w:rPr>
          <w:rFonts w:ascii="Arial" w:eastAsia="Times New Roman" w:hAnsi="Arial" w:cs="Arial"/>
          <w:sz w:val="20"/>
          <w:szCs w:val="20"/>
          <w:lang w:val="es-ES"/>
        </w:rPr>
        <w:t>Ej.:la</w:t>
      </w:r>
      <w:proofErr w:type="spellEnd"/>
      <w:r w:rsidRPr="00A06ACC">
        <w:rPr>
          <w:rFonts w:ascii="Arial" w:eastAsia="Times New Roman" w:hAnsi="Arial" w:cs="Arial"/>
          <w:sz w:val="20"/>
          <w:szCs w:val="20"/>
          <w:lang w:val="es-ES"/>
        </w:rPr>
        <w:t xml:space="preserve"> escritura va de derecha a izquierda</w:t>
      </w:r>
    </w:p>
    <w:p w:rsidR="00A06ACC" w:rsidRPr="00A06ACC" w:rsidRDefault="00A06ACC" w:rsidP="00A06ACC">
      <w:pPr>
        <w:numPr>
          <w:ilvl w:val="0"/>
          <w:numId w:val="9"/>
        </w:num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sz w:val="20"/>
          <w:szCs w:val="20"/>
          <w:lang w:val="es-ES"/>
        </w:rPr>
        <w:t>P2O3</w:t>
      </w:r>
    </w:p>
    <w:p w:rsidR="00A06ACC" w:rsidRPr="00A06ACC" w:rsidRDefault="00A06ACC" w:rsidP="00A06ACC">
      <w:pPr>
        <w:numPr>
          <w:ilvl w:val="0"/>
          <w:numId w:val="9"/>
        </w:num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sz w:val="20"/>
          <w:szCs w:val="20"/>
          <w:lang w:val="es-ES"/>
        </w:rPr>
        <w:t xml:space="preserve">trióxido de </w:t>
      </w:r>
      <w:proofErr w:type="spellStart"/>
      <w:r w:rsidRPr="00A06ACC">
        <w:rPr>
          <w:rFonts w:ascii="Arial" w:eastAsia="Times New Roman" w:hAnsi="Arial" w:cs="Arial"/>
          <w:sz w:val="20"/>
          <w:szCs w:val="20"/>
          <w:lang w:val="es-ES"/>
        </w:rPr>
        <w:t>bifosforo</w:t>
      </w:r>
      <w:proofErr w:type="spellEnd"/>
    </w:p>
    <w:p w:rsidR="00A06ACC" w:rsidRPr="00A06ACC" w:rsidRDefault="00A06ACC" w:rsidP="00A06ACC">
      <w:pPr>
        <w:numPr>
          <w:ilvl w:val="0"/>
          <w:numId w:val="9"/>
        </w:num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sz w:val="20"/>
          <w:szCs w:val="20"/>
          <w:lang w:val="es-ES"/>
        </w:rPr>
        <w:t xml:space="preserve">Numeral de Stock: en esta nomenclatura solo se necesita saber el número de valencia del </w:t>
      </w:r>
      <w:proofErr w:type="gramStart"/>
      <w:r w:rsidRPr="00A06ACC">
        <w:rPr>
          <w:rFonts w:ascii="Arial" w:eastAsia="Times New Roman" w:hAnsi="Arial" w:cs="Arial"/>
          <w:sz w:val="20"/>
          <w:szCs w:val="20"/>
          <w:lang w:val="es-ES"/>
        </w:rPr>
        <w:t>metal ,</w:t>
      </w:r>
      <w:proofErr w:type="gramEnd"/>
      <w:r w:rsidRPr="00A06ACC">
        <w:rPr>
          <w:rFonts w:ascii="Arial" w:eastAsia="Times New Roman" w:hAnsi="Arial" w:cs="Arial"/>
          <w:sz w:val="20"/>
          <w:szCs w:val="20"/>
          <w:lang w:val="es-ES"/>
        </w:rPr>
        <w:t xml:space="preserve"> para escribirlo al final de la fórmula en números romanos entre paréntesis.</w:t>
      </w:r>
    </w:p>
    <w:p w:rsidR="00A06ACC" w:rsidRPr="00A06ACC" w:rsidRDefault="00A06ACC" w:rsidP="00A06ACC">
      <w:pPr>
        <w:spacing w:before="100" w:beforeAutospacing="1" w:after="100" w:afterAutospacing="1" w:line="240" w:lineRule="auto"/>
        <w:rPr>
          <w:rFonts w:ascii="Arial" w:eastAsia="Times New Roman" w:hAnsi="Arial" w:cs="Arial"/>
          <w:sz w:val="20"/>
          <w:szCs w:val="20"/>
          <w:lang w:val="es-ES"/>
        </w:rPr>
      </w:pPr>
      <w:proofErr w:type="spellStart"/>
      <w:r w:rsidRPr="00A06ACC">
        <w:rPr>
          <w:rFonts w:ascii="Arial" w:eastAsia="Times New Roman" w:hAnsi="Arial" w:cs="Arial"/>
          <w:sz w:val="20"/>
          <w:szCs w:val="20"/>
          <w:lang w:val="es-ES"/>
        </w:rPr>
        <w:t>Ejm</w:t>
      </w:r>
      <w:proofErr w:type="spellEnd"/>
      <w:r w:rsidRPr="00A06ACC">
        <w:rPr>
          <w:rFonts w:ascii="Arial" w:eastAsia="Times New Roman" w:hAnsi="Arial" w:cs="Arial"/>
          <w:sz w:val="20"/>
          <w:szCs w:val="20"/>
          <w:lang w:val="es-ES"/>
        </w:rPr>
        <w:t>: P2O3 óxido de fósforo(III)</w:t>
      </w:r>
    </w:p>
    <w:p w:rsidR="00A06ACC" w:rsidRPr="00A06ACC" w:rsidRDefault="00A06ACC" w:rsidP="00A06ACC">
      <w:p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sz w:val="20"/>
          <w:szCs w:val="20"/>
          <w:lang w:val="es-ES"/>
        </w:rPr>
        <w:t xml:space="preserve">3. </w:t>
      </w:r>
      <w:r w:rsidRPr="00A06ACC">
        <w:rPr>
          <w:rFonts w:ascii="Arial" w:eastAsia="Times New Roman" w:hAnsi="Arial" w:cs="Arial"/>
          <w:b/>
          <w:bCs/>
          <w:sz w:val="20"/>
          <w:szCs w:val="20"/>
          <w:lang w:val="es-ES"/>
        </w:rPr>
        <w:t>Cuando un elemento tiene más de dos números de oxidación</w:t>
      </w:r>
      <w:r w:rsidRPr="00A06ACC">
        <w:rPr>
          <w:rFonts w:ascii="Arial" w:eastAsia="Times New Roman" w:hAnsi="Arial" w:cs="Arial"/>
          <w:sz w:val="20"/>
          <w:szCs w:val="20"/>
          <w:lang w:val="es-ES"/>
        </w:rPr>
        <w:t xml:space="preserve"> (puede llegar a tener hasta cuatro) se los denomina de la siguiente manera.</w:t>
      </w:r>
    </w:p>
    <w:p w:rsidR="00A06ACC" w:rsidRPr="00A06ACC" w:rsidRDefault="00A06ACC" w:rsidP="00A06ACC">
      <w:pPr>
        <w:numPr>
          <w:ilvl w:val="0"/>
          <w:numId w:val="10"/>
        </w:num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sz w:val="20"/>
          <w:szCs w:val="20"/>
          <w:lang w:val="es-ES"/>
        </w:rPr>
        <w:t>Tradicional:</w:t>
      </w:r>
    </w:p>
    <w:p w:rsidR="00A06ACC" w:rsidRPr="00A06ACC" w:rsidRDefault="00A06ACC" w:rsidP="00A06ACC">
      <w:pPr>
        <w:spacing w:before="100" w:beforeAutospacing="1" w:after="100" w:afterAutospacing="1" w:line="240" w:lineRule="auto"/>
        <w:jc w:val="both"/>
        <w:rPr>
          <w:rFonts w:ascii="Arial" w:eastAsia="Times New Roman" w:hAnsi="Arial" w:cs="Arial"/>
          <w:sz w:val="20"/>
          <w:szCs w:val="20"/>
          <w:lang w:val="es-ES"/>
        </w:rPr>
      </w:pPr>
      <w:r w:rsidRPr="00A06ACC">
        <w:rPr>
          <w:rFonts w:ascii="Arial" w:eastAsia="Times New Roman" w:hAnsi="Arial" w:cs="Arial"/>
          <w:sz w:val="20"/>
          <w:szCs w:val="20"/>
          <w:lang w:val="es-ES"/>
        </w:rPr>
        <w:t>- cuando el elemento tiene una sola valencia se añade la terminación -</w:t>
      </w:r>
      <w:proofErr w:type="spellStart"/>
      <w:r w:rsidRPr="00A06ACC">
        <w:rPr>
          <w:rFonts w:ascii="Arial" w:eastAsia="Times New Roman" w:hAnsi="Arial" w:cs="Arial"/>
          <w:sz w:val="20"/>
          <w:szCs w:val="20"/>
          <w:lang w:val="es-ES"/>
        </w:rPr>
        <w:t>ico</w:t>
      </w:r>
      <w:proofErr w:type="spellEnd"/>
      <w:r w:rsidRPr="00A06ACC">
        <w:rPr>
          <w:rFonts w:ascii="Arial" w:eastAsia="Times New Roman" w:hAnsi="Arial" w:cs="Arial"/>
          <w:sz w:val="20"/>
          <w:szCs w:val="20"/>
          <w:lang w:val="es-ES"/>
        </w:rPr>
        <w:t>, o simplemente se escribe la palabra óxido seguido de la preposición "de" y enseguida el nombre del elemento.</w:t>
      </w:r>
    </w:p>
    <w:p w:rsidR="00A06ACC" w:rsidRPr="00A06ACC" w:rsidRDefault="00A06ACC" w:rsidP="00A06ACC">
      <w:pPr>
        <w:spacing w:before="100" w:beforeAutospacing="1" w:after="100" w:afterAutospacing="1" w:line="240" w:lineRule="auto"/>
        <w:jc w:val="both"/>
        <w:rPr>
          <w:rFonts w:ascii="Arial" w:eastAsia="Times New Roman" w:hAnsi="Arial" w:cs="Arial"/>
          <w:sz w:val="20"/>
          <w:szCs w:val="20"/>
          <w:lang w:val="es-ES"/>
        </w:rPr>
      </w:pPr>
      <w:r w:rsidRPr="00A06ACC">
        <w:rPr>
          <w:rFonts w:ascii="Arial" w:eastAsia="Times New Roman" w:hAnsi="Arial" w:cs="Arial"/>
          <w:sz w:val="20"/>
          <w:szCs w:val="20"/>
          <w:lang w:val="es-ES"/>
        </w:rPr>
        <w:t>- cuando el elemento tiene dos valencias se añade la terminación -oso a la más pequeña y la terminación -</w:t>
      </w:r>
      <w:proofErr w:type="spellStart"/>
      <w:r w:rsidRPr="00A06ACC">
        <w:rPr>
          <w:rFonts w:ascii="Arial" w:eastAsia="Times New Roman" w:hAnsi="Arial" w:cs="Arial"/>
          <w:sz w:val="20"/>
          <w:szCs w:val="20"/>
          <w:lang w:val="es-ES"/>
        </w:rPr>
        <w:t>ico</w:t>
      </w:r>
      <w:proofErr w:type="spellEnd"/>
      <w:r w:rsidRPr="00A06ACC">
        <w:rPr>
          <w:rFonts w:ascii="Arial" w:eastAsia="Times New Roman" w:hAnsi="Arial" w:cs="Arial"/>
          <w:sz w:val="20"/>
          <w:szCs w:val="20"/>
          <w:lang w:val="es-ES"/>
        </w:rPr>
        <w:t xml:space="preserve"> a la más grande</w:t>
      </w:r>
    </w:p>
    <w:p w:rsidR="00A06ACC" w:rsidRPr="00A06ACC" w:rsidRDefault="00A06ACC" w:rsidP="00A06ACC">
      <w:pPr>
        <w:spacing w:before="100" w:beforeAutospacing="1" w:after="100" w:afterAutospacing="1" w:line="240" w:lineRule="auto"/>
        <w:jc w:val="both"/>
        <w:rPr>
          <w:rFonts w:ascii="Arial" w:eastAsia="Times New Roman" w:hAnsi="Arial" w:cs="Arial"/>
          <w:sz w:val="20"/>
          <w:szCs w:val="20"/>
          <w:lang w:val="es-ES"/>
        </w:rPr>
      </w:pPr>
      <w:r w:rsidRPr="00A06ACC">
        <w:rPr>
          <w:rFonts w:ascii="Arial" w:eastAsia="Times New Roman" w:hAnsi="Arial" w:cs="Arial"/>
          <w:sz w:val="20"/>
          <w:szCs w:val="20"/>
          <w:lang w:val="es-ES"/>
        </w:rPr>
        <w:t>- cuando el elemento tiene tres valencias se añade a la más pequeña hipo-oso con el elemento entre medias, a la intermedia se le añade la terminación -oso y a la más grande la terminación -</w:t>
      </w:r>
      <w:proofErr w:type="spellStart"/>
      <w:r w:rsidRPr="00A06ACC">
        <w:rPr>
          <w:rFonts w:ascii="Arial" w:eastAsia="Times New Roman" w:hAnsi="Arial" w:cs="Arial"/>
          <w:sz w:val="20"/>
          <w:szCs w:val="20"/>
          <w:lang w:val="es-ES"/>
        </w:rPr>
        <w:t>ico</w:t>
      </w:r>
      <w:proofErr w:type="spellEnd"/>
    </w:p>
    <w:p w:rsidR="00A06ACC" w:rsidRPr="00A06ACC" w:rsidRDefault="00A06ACC" w:rsidP="00A06ACC">
      <w:p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sz w:val="20"/>
          <w:szCs w:val="20"/>
          <w:lang w:val="es-ES"/>
        </w:rPr>
        <w:t>- cuando el elemento tiene cuatro valencias se añade a la más pequeña hipo-oso, a la siguiente -oso, a la siguiente -</w:t>
      </w:r>
      <w:proofErr w:type="spellStart"/>
      <w:r w:rsidRPr="00A06ACC">
        <w:rPr>
          <w:rFonts w:ascii="Arial" w:eastAsia="Times New Roman" w:hAnsi="Arial" w:cs="Arial"/>
          <w:sz w:val="20"/>
          <w:szCs w:val="20"/>
          <w:lang w:val="es-ES"/>
        </w:rPr>
        <w:t>ico</w:t>
      </w:r>
      <w:proofErr w:type="spellEnd"/>
      <w:r w:rsidRPr="00A06ACC">
        <w:rPr>
          <w:rFonts w:ascii="Arial" w:eastAsia="Times New Roman" w:hAnsi="Arial" w:cs="Arial"/>
          <w:sz w:val="20"/>
          <w:szCs w:val="20"/>
          <w:lang w:val="es-ES"/>
        </w:rPr>
        <w:t xml:space="preserve"> y por último a la más grande per-</w:t>
      </w:r>
      <w:proofErr w:type="spellStart"/>
      <w:r w:rsidRPr="00A06ACC">
        <w:rPr>
          <w:rFonts w:ascii="Arial" w:eastAsia="Times New Roman" w:hAnsi="Arial" w:cs="Arial"/>
          <w:sz w:val="20"/>
          <w:szCs w:val="20"/>
          <w:lang w:val="es-ES"/>
        </w:rPr>
        <w:t>ico</w:t>
      </w:r>
      <w:proofErr w:type="spellEnd"/>
    </w:p>
    <w:p w:rsidR="00A06ACC" w:rsidRPr="00A06ACC" w:rsidRDefault="00A06ACC" w:rsidP="00A06ACC">
      <w:pPr>
        <w:numPr>
          <w:ilvl w:val="0"/>
          <w:numId w:val="11"/>
        </w:numPr>
        <w:spacing w:before="100" w:beforeAutospacing="1" w:after="100" w:afterAutospacing="1" w:line="240" w:lineRule="auto"/>
        <w:rPr>
          <w:rFonts w:ascii="Arial" w:eastAsia="Times New Roman" w:hAnsi="Arial" w:cs="Arial"/>
          <w:sz w:val="20"/>
          <w:szCs w:val="20"/>
          <w:lang w:val="es-ES"/>
        </w:rPr>
      </w:pPr>
      <w:r w:rsidRPr="00A06ACC">
        <w:rPr>
          <w:rFonts w:ascii="Arial" w:eastAsia="Times New Roman" w:hAnsi="Arial" w:cs="Arial"/>
          <w:sz w:val="20"/>
          <w:szCs w:val="20"/>
          <w:lang w:val="es-ES"/>
        </w:rPr>
        <w:lastRenderedPageBreak/>
        <w:t>Atomicidad: es igual que en los casos anteriores. Por ejemplo, si la molécula es de uranio y queda formada como U</w:t>
      </w:r>
      <w:r w:rsidRPr="00A06ACC">
        <w:rPr>
          <w:rFonts w:ascii="Arial" w:eastAsia="Times New Roman" w:hAnsi="Arial" w:cs="Arial"/>
          <w:sz w:val="20"/>
          <w:szCs w:val="20"/>
          <w:vertAlign w:val="subscript"/>
          <w:lang w:val="es-ES"/>
        </w:rPr>
        <w:t>2</w:t>
      </w:r>
      <w:r w:rsidRPr="00A06ACC">
        <w:rPr>
          <w:rFonts w:ascii="Arial" w:eastAsia="Times New Roman" w:hAnsi="Arial" w:cs="Arial"/>
          <w:sz w:val="20"/>
          <w:szCs w:val="20"/>
          <w:lang w:val="es-ES"/>
        </w:rPr>
        <w:t>O</w:t>
      </w:r>
      <w:r w:rsidRPr="00A06ACC">
        <w:rPr>
          <w:rFonts w:ascii="Arial" w:eastAsia="Times New Roman" w:hAnsi="Arial" w:cs="Arial"/>
          <w:sz w:val="20"/>
          <w:szCs w:val="20"/>
          <w:vertAlign w:val="subscript"/>
          <w:lang w:val="es-ES"/>
        </w:rPr>
        <w:t>3</w:t>
      </w:r>
      <w:r w:rsidRPr="00A06ACC">
        <w:rPr>
          <w:rFonts w:ascii="Arial" w:eastAsia="Times New Roman" w:hAnsi="Arial" w:cs="Arial"/>
          <w:sz w:val="20"/>
          <w:szCs w:val="20"/>
          <w:lang w:val="es-ES"/>
        </w:rPr>
        <w:t xml:space="preserve">, su nomenclatura es "Trióxido de </w:t>
      </w:r>
      <w:proofErr w:type="spellStart"/>
      <w:r w:rsidRPr="00A06ACC">
        <w:rPr>
          <w:rFonts w:ascii="Arial" w:eastAsia="Times New Roman" w:hAnsi="Arial" w:cs="Arial"/>
          <w:sz w:val="20"/>
          <w:szCs w:val="20"/>
          <w:lang w:val="es-ES"/>
        </w:rPr>
        <w:t>diuranio</w:t>
      </w:r>
      <w:proofErr w:type="spellEnd"/>
      <w:r w:rsidRPr="00A06ACC">
        <w:rPr>
          <w:rFonts w:ascii="Arial" w:eastAsia="Times New Roman" w:hAnsi="Arial" w:cs="Arial"/>
          <w:sz w:val="20"/>
          <w:szCs w:val="20"/>
          <w:lang w:val="es-ES"/>
        </w:rPr>
        <w:t>".</w:t>
      </w:r>
    </w:p>
    <w:p w:rsidR="00806C2B" w:rsidRDefault="00A06ACC" w:rsidP="00A06ACC">
      <w:pPr>
        <w:rPr>
          <w:rFonts w:ascii="Arial" w:eastAsia="Times New Roman" w:hAnsi="Arial" w:cs="Arial"/>
          <w:sz w:val="20"/>
          <w:szCs w:val="20"/>
          <w:lang w:val="es-ES"/>
        </w:rPr>
      </w:pPr>
      <w:r w:rsidRPr="00A06ACC">
        <w:rPr>
          <w:rFonts w:ascii="Arial" w:eastAsia="Times New Roman" w:hAnsi="Arial" w:cs="Arial"/>
          <w:sz w:val="20"/>
          <w:szCs w:val="20"/>
          <w:lang w:val="es-ES"/>
        </w:rPr>
        <w:t xml:space="preserve">Numeral de Stock: Exactamente igual que en los casos anteriores, se escribe el óxido normalmente y se le agrega </w:t>
      </w:r>
      <w:proofErr w:type="spellStart"/>
      <w:r>
        <w:rPr>
          <w:rFonts w:ascii="Arial" w:eastAsia="Times New Roman" w:hAnsi="Arial" w:cs="Arial"/>
          <w:sz w:val="20"/>
          <w:szCs w:val="20"/>
          <w:lang w:val="es-ES"/>
        </w:rPr>
        <w:t>numero</w:t>
      </w:r>
      <w:proofErr w:type="spellEnd"/>
      <w:r w:rsidRPr="00A06ACC">
        <w:rPr>
          <w:rFonts w:ascii="Arial" w:eastAsia="Times New Roman" w:hAnsi="Arial" w:cs="Arial"/>
          <w:sz w:val="20"/>
          <w:szCs w:val="20"/>
          <w:lang w:val="es-ES"/>
        </w:rPr>
        <w:t xml:space="preserve"> de oxidación entre paréntesis</w:t>
      </w:r>
      <w:r>
        <w:rPr>
          <w:rFonts w:ascii="Arial" w:eastAsia="Times New Roman" w:hAnsi="Arial" w:cs="Arial"/>
          <w:sz w:val="20"/>
          <w:szCs w:val="20"/>
          <w:lang w:val="es-ES"/>
        </w:rPr>
        <w:t>.</w:t>
      </w:r>
    </w:p>
    <w:p w:rsidR="00A06ACC" w:rsidRDefault="00A06ACC" w:rsidP="00A06ACC">
      <w:pPr>
        <w:rPr>
          <w:rFonts w:ascii="Arial" w:eastAsia="Times New Roman" w:hAnsi="Arial" w:cs="Arial"/>
          <w:b/>
          <w:sz w:val="20"/>
          <w:szCs w:val="20"/>
          <w:lang w:val="es-ES"/>
        </w:rPr>
      </w:pPr>
      <w:r>
        <w:rPr>
          <w:rFonts w:ascii="Arial" w:eastAsia="Times New Roman" w:hAnsi="Arial" w:cs="Arial"/>
          <w:b/>
          <w:sz w:val="20"/>
          <w:szCs w:val="20"/>
          <w:lang w:val="es-ES"/>
        </w:rPr>
        <w:t>ACTIVIDAD</w:t>
      </w:r>
    </w:p>
    <w:p w:rsidR="00A06ACC" w:rsidRDefault="00A06ACC" w:rsidP="00A06ACC">
      <w:pPr>
        <w:pStyle w:val="Prrafodelista"/>
        <w:numPr>
          <w:ilvl w:val="0"/>
          <w:numId w:val="12"/>
        </w:numPr>
        <w:rPr>
          <w:rFonts w:ascii="Arial" w:hAnsi="Arial" w:cs="Arial"/>
          <w:b/>
          <w:sz w:val="20"/>
          <w:szCs w:val="20"/>
          <w:lang w:val="es-ES"/>
        </w:rPr>
      </w:pPr>
      <w:r>
        <w:rPr>
          <w:rFonts w:ascii="Arial" w:hAnsi="Arial" w:cs="Arial"/>
          <w:b/>
          <w:sz w:val="20"/>
          <w:szCs w:val="20"/>
          <w:lang w:val="es-ES"/>
        </w:rPr>
        <w:t>Leer cuidadosamente la información anterior, y consultar como se nombran los HIDROXIDOS.</w:t>
      </w:r>
    </w:p>
    <w:p w:rsidR="00A06ACC" w:rsidRDefault="00A06ACC" w:rsidP="00A06ACC">
      <w:pPr>
        <w:pStyle w:val="Prrafodelista"/>
        <w:numPr>
          <w:ilvl w:val="0"/>
          <w:numId w:val="12"/>
        </w:numPr>
        <w:rPr>
          <w:rFonts w:ascii="Arial" w:hAnsi="Arial" w:cs="Arial"/>
          <w:b/>
          <w:sz w:val="20"/>
          <w:szCs w:val="20"/>
          <w:lang w:val="es-ES"/>
        </w:rPr>
      </w:pPr>
      <w:r>
        <w:rPr>
          <w:rFonts w:ascii="Arial" w:hAnsi="Arial" w:cs="Arial"/>
          <w:b/>
          <w:sz w:val="20"/>
          <w:szCs w:val="20"/>
          <w:lang w:val="es-ES"/>
        </w:rPr>
        <w:t xml:space="preserve">Escribir las reglas o normas para </w:t>
      </w:r>
      <w:proofErr w:type="spellStart"/>
      <w:r>
        <w:rPr>
          <w:rFonts w:ascii="Arial" w:hAnsi="Arial" w:cs="Arial"/>
          <w:b/>
          <w:sz w:val="20"/>
          <w:szCs w:val="20"/>
          <w:lang w:val="es-ES"/>
        </w:rPr>
        <w:t>Nomenclar</w:t>
      </w:r>
      <w:proofErr w:type="spellEnd"/>
      <w:r>
        <w:rPr>
          <w:rFonts w:ascii="Arial" w:hAnsi="Arial" w:cs="Arial"/>
          <w:b/>
          <w:sz w:val="20"/>
          <w:szCs w:val="20"/>
          <w:lang w:val="es-ES"/>
        </w:rPr>
        <w:t xml:space="preserve"> o nombrar </w:t>
      </w:r>
      <w:proofErr w:type="spellStart"/>
      <w:r>
        <w:rPr>
          <w:rFonts w:ascii="Arial" w:hAnsi="Arial" w:cs="Arial"/>
          <w:b/>
          <w:sz w:val="20"/>
          <w:szCs w:val="20"/>
          <w:lang w:val="es-ES"/>
        </w:rPr>
        <w:t>Hidroxidos</w:t>
      </w:r>
      <w:proofErr w:type="spellEnd"/>
      <w:r>
        <w:rPr>
          <w:rFonts w:ascii="Arial" w:hAnsi="Arial" w:cs="Arial"/>
          <w:b/>
          <w:sz w:val="20"/>
          <w:szCs w:val="20"/>
          <w:lang w:val="es-ES"/>
        </w:rPr>
        <w:t>.</w:t>
      </w:r>
    </w:p>
    <w:p w:rsidR="00A06ACC" w:rsidRDefault="00A06ACC" w:rsidP="00A06ACC">
      <w:pPr>
        <w:pStyle w:val="Prrafodelista"/>
        <w:numPr>
          <w:ilvl w:val="0"/>
          <w:numId w:val="12"/>
        </w:numPr>
        <w:rPr>
          <w:rFonts w:ascii="Arial" w:hAnsi="Arial" w:cs="Arial"/>
          <w:b/>
          <w:sz w:val="20"/>
          <w:szCs w:val="20"/>
          <w:lang w:val="es-ES"/>
        </w:rPr>
      </w:pPr>
      <w:r>
        <w:rPr>
          <w:rFonts w:ascii="Arial" w:hAnsi="Arial" w:cs="Arial"/>
          <w:b/>
          <w:sz w:val="20"/>
          <w:szCs w:val="20"/>
          <w:lang w:val="es-ES"/>
        </w:rPr>
        <w:t>Frente a cada compuesto escribir nombres químicos o formulas según normas IUPAC.</w:t>
      </w:r>
    </w:p>
    <w:p w:rsidR="007B11A2" w:rsidRDefault="007B11A2" w:rsidP="007B11A2">
      <w:pPr>
        <w:pStyle w:val="Prrafodelista"/>
        <w:numPr>
          <w:ilvl w:val="0"/>
          <w:numId w:val="12"/>
        </w:numPr>
        <w:rPr>
          <w:rFonts w:ascii="Arial" w:hAnsi="Arial" w:cs="Arial"/>
          <w:b/>
          <w:sz w:val="20"/>
          <w:szCs w:val="20"/>
          <w:lang w:val="es-ES"/>
        </w:rPr>
      </w:pPr>
      <w:r>
        <w:rPr>
          <w:rFonts w:ascii="Arial" w:hAnsi="Arial" w:cs="Arial"/>
          <w:b/>
          <w:sz w:val="20"/>
          <w:szCs w:val="20"/>
          <w:lang w:val="es-ES"/>
        </w:rPr>
        <w:t xml:space="preserve">Observar y analizar los siguientes tutoriales en YouTube:  </w:t>
      </w:r>
      <w:proofErr w:type="spellStart"/>
      <w:r>
        <w:rPr>
          <w:rFonts w:ascii="Arial" w:hAnsi="Arial" w:cs="Arial"/>
          <w:b/>
          <w:sz w:val="20"/>
          <w:szCs w:val="20"/>
          <w:lang w:val="es-ES"/>
        </w:rPr>
        <w:t>Oxidos</w:t>
      </w:r>
      <w:proofErr w:type="spellEnd"/>
      <w:r>
        <w:rPr>
          <w:rFonts w:ascii="Arial" w:hAnsi="Arial" w:cs="Arial"/>
          <w:b/>
          <w:sz w:val="20"/>
          <w:szCs w:val="20"/>
          <w:lang w:val="es-ES"/>
        </w:rPr>
        <w:t xml:space="preserve"> e </w:t>
      </w:r>
      <w:proofErr w:type="spellStart"/>
      <w:r>
        <w:rPr>
          <w:rFonts w:ascii="Arial" w:hAnsi="Arial" w:cs="Arial"/>
          <w:b/>
          <w:sz w:val="20"/>
          <w:szCs w:val="20"/>
          <w:lang w:val="es-ES"/>
        </w:rPr>
        <w:t>Hidroxidos</w:t>
      </w:r>
      <w:proofErr w:type="spellEnd"/>
      <w:r>
        <w:rPr>
          <w:rFonts w:ascii="Arial" w:hAnsi="Arial" w:cs="Arial"/>
          <w:b/>
          <w:sz w:val="20"/>
          <w:szCs w:val="20"/>
          <w:lang w:val="es-ES"/>
        </w:rPr>
        <w:t xml:space="preserve"> </w:t>
      </w:r>
      <w:proofErr w:type="spellStart"/>
      <w:r>
        <w:rPr>
          <w:rFonts w:ascii="Arial" w:hAnsi="Arial" w:cs="Arial"/>
          <w:b/>
          <w:sz w:val="20"/>
          <w:szCs w:val="20"/>
          <w:lang w:val="es-ES"/>
        </w:rPr>
        <w:t>Duracion</w:t>
      </w:r>
      <w:proofErr w:type="spellEnd"/>
      <w:r>
        <w:rPr>
          <w:rFonts w:ascii="Arial" w:hAnsi="Arial" w:cs="Arial"/>
          <w:b/>
          <w:sz w:val="20"/>
          <w:szCs w:val="20"/>
          <w:lang w:val="es-ES"/>
        </w:rPr>
        <w:t xml:space="preserve"> 15:17, Nomenclatura de </w:t>
      </w:r>
      <w:proofErr w:type="spellStart"/>
      <w:r>
        <w:rPr>
          <w:rFonts w:ascii="Arial" w:hAnsi="Arial" w:cs="Arial"/>
          <w:b/>
          <w:sz w:val="20"/>
          <w:szCs w:val="20"/>
          <w:lang w:val="es-ES"/>
        </w:rPr>
        <w:t>Oxidos</w:t>
      </w:r>
      <w:proofErr w:type="spellEnd"/>
      <w:r>
        <w:rPr>
          <w:rFonts w:ascii="Arial" w:hAnsi="Arial" w:cs="Arial"/>
          <w:b/>
          <w:sz w:val="20"/>
          <w:szCs w:val="20"/>
          <w:lang w:val="es-ES"/>
        </w:rPr>
        <w:t xml:space="preserve"> e </w:t>
      </w:r>
      <w:proofErr w:type="spellStart"/>
      <w:proofErr w:type="gramStart"/>
      <w:r>
        <w:rPr>
          <w:rFonts w:ascii="Arial" w:hAnsi="Arial" w:cs="Arial"/>
          <w:b/>
          <w:sz w:val="20"/>
          <w:szCs w:val="20"/>
          <w:lang w:val="es-ES"/>
        </w:rPr>
        <w:t>Hidroxidos</w:t>
      </w:r>
      <w:proofErr w:type="spellEnd"/>
      <w:r>
        <w:rPr>
          <w:rFonts w:ascii="Arial" w:hAnsi="Arial" w:cs="Arial"/>
          <w:b/>
          <w:sz w:val="20"/>
          <w:szCs w:val="20"/>
          <w:lang w:val="es-ES"/>
        </w:rPr>
        <w:t xml:space="preserve">  duración</w:t>
      </w:r>
      <w:proofErr w:type="gramEnd"/>
      <w:r>
        <w:rPr>
          <w:rFonts w:ascii="Arial" w:hAnsi="Arial" w:cs="Arial"/>
          <w:b/>
          <w:sz w:val="20"/>
          <w:szCs w:val="20"/>
          <w:lang w:val="es-ES"/>
        </w:rPr>
        <w:t xml:space="preserve"> 17:53 , </w:t>
      </w:r>
      <w:proofErr w:type="spellStart"/>
      <w:r>
        <w:rPr>
          <w:rFonts w:ascii="Arial" w:hAnsi="Arial" w:cs="Arial"/>
          <w:b/>
          <w:sz w:val="20"/>
          <w:szCs w:val="20"/>
          <w:lang w:val="es-ES"/>
        </w:rPr>
        <w:t>Formulacion</w:t>
      </w:r>
      <w:proofErr w:type="spellEnd"/>
      <w:r>
        <w:rPr>
          <w:rFonts w:ascii="Arial" w:hAnsi="Arial" w:cs="Arial"/>
          <w:b/>
          <w:sz w:val="20"/>
          <w:szCs w:val="20"/>
          <w:lang w:val="es-ES"/>
        </w:rPr>
        <w:t xml:space="preserve"> de </w:t>
      </w:r>
      <w:proofErr w:type="spellStart"/>
      <w:r>
        <w:rPr>
          <w:rFonts w:ascii="Arial" w:hAnsi="Arial" w:cs="Arial"/>
          <w:b/>
          <w:sz w:val="20"/>
          <w:szCs w:val="20"/>
          <w:lang w:val="es-ES"/>
        </w:rPr>
        <w:t>oxidos</w:t>
      </w:r>
      <w:proofErr w:type="spellEnd"/>
      <w:r>
        <w:rPr>
          <w:rFonts w:ascii="Arial" w:hAnsi="Arial" w:cs="Arial"/>
          <w:b/>
          <w:sz w:val="20"/>
          <w:szCs w:val="20"/>
          <w:lang w:val="es-ES"/>
        </w:rPr>
        <w:t xml:space="preserve">  duración 14:01  y formulación de hidróxidos duración 5:47</w:t>
      </w:r>
    </w:p>
    <w:p w:rsidR="00090676" w:rsidRPr="007B11A2" w:rsidRDefault="00090676" w:rsidP="007B11A2">
      <w:pPr>
        <w:spacing w:after="0"/>
        <w:rPr>
          <w:rFonts w:ascii="Arial" w:hAnsi="Arial" w:cs="Arial"/>
          <w:b/>
          <w:sz w:val="20"/>
          <w:szCs w:val="20"/>
          <w:lang w:val="es-ES"/>
        </w:rPr>
      </w:pPr>
      <w:r w:rsidRPr="007B11A2">
        <w:rPr>
          <w:rFonts w:ascii="Arial" w:eastAsia="Times New Roman" w:hAnsi="Arial" w:cs="Arial"/>
          <w:color w:val="222222"/>
          <w:sz w:val="21"/>
          <w:szCs w:val="21"/>
          <w:lang w:eastAsia="es-CO"/>
        </w:rPr>
        <w:t xml:space="preserve">Óxido de aluminio: </w:t>
      </w:r>
    </w:p>
    <w:p w:rsidR="00090676" w:rsidRPr="00090676" w:rsidRDefault="00090676" w:rsidP="007B11A2">
      <w:pPr>
        <w:spacing w:after="0" w:line="240" w:lineRule="auto"/>
        <w:rPr>
          <w:rFonts w:ascii="Arial" w:eastAsia="Times New Roman" w:hAnsi="Arial" w:cs="Arial"/>
          <w:color w:val="222222"/>
          <w:sz w:val="21"/>
          <w:szCs w:val="21"/>
          <w:lang w:eastAsia="es-CO"/>
        </w:rPr>
      </w:pPr>
      <w:r w:rsidRPr="00090676">
        <w:rPr>
          <w:rFonts w:ascii="Arial" w:eastAsia="Times New Roman" w:hAnsi="Arial" w:cs="Arial"/>
          <w:color w:val="222222"/>
          <w:sz w:val="21"/>
          <w:szCs w:val="21"/>
          <w:lang w:eastAsia="es-CO"/>
        </w:rPr>
        <w:t xml:space="preserve">Óxido de </w:t>
      </w:r>
      <w:proofErr w:type="gramStart"/>
      <w:r w:rsidRPr="00090676">
        <w:rPr>
          <w:rFonts w:ascii="Arial" w:eastAsia="Times New Roman" w:hAnsi="Arial" w:cs="Arial"/>
          <w:color w:val="222222"/>
          <w:sz w:val="21"/>
          <w:szCs w:val="21"/>
          <w:lang w:eastAsia="es-CO"/>
        </w:rPr>
        <w:t>magnesio:.</w:t>
      </w:r>
      <w:proofErr w:type="gramEnd"/>
    </w:p>
    <w:p w:rsidR="00090676" w:rsidRPr="00090676" w:rsidRDefault="00090676" w:rsidP="008F6550">
      <w:pPr>
        <w:spacing w:after="0" w:line="240" w:lineRule="auto"/>
        <w:rPr>
          <w:rFonts w:ascii="Arial" w:eastAsia="Times New Roman" w:hAnsi="Arial" w:cs="Arial"/>
          <w:color w:val="222222"/>
          <w:sz w:val="21"/>
          <w:szCs w:val="21"/>
          <w:lang w:eastAsia="es-CO"/>
        </w:rPr>
      </w:pPr>
      <w:r w:rsidRPr="00090676">
        <w:rPr>
          <w:rFonts w:ascii="Arial" w:eastAsia="Times New Roman" w:hAnsi="Arial" w:cs="Arial"/>
          <w:color w:val="222222"/>
          <w:sz w:val="21"/>
          <w:szCs w:val="21"/>
          <w:lang w:eastAsia="es-CO"/>
        </w:rPr>
        <w:t xml:space="preserve">Óxido de calcio: </w:t>
      </w:r>
    </w:p>
    <w:p w:rsidR="00090676" w:rsidRPr="00090676" w:rsidRDefault="00090676" w:rsidP="008F6550">
      <w:pPr>
        <w:spacing w:after="0" w:line="240" w:lineRule="auto"/>
        <w:rPr>
          <w:rFonts w:ascii="Arial" w:eastAsia="Times New Roman" w:hAnsi="Arial" w:cs="Arial"/>
          <w:color w:val="222222"/>
          <w:sz w:val="21"/>
          <w:szCs w:val="21"/>
          <w:lang w:eastAsia="es-CO"/>
        </w:rPr>
      </w:pPr>
      <w:r w:rsidRPr="00090676">
        <w:rPr>
          <w:rFonts w:ascii="Arial" w:eastAsia="Times New Roman" w:hAnsi="Arial" w:cs="Arial"/>
          <w:color w:val="222222"/>
          <w:sz w:val="21"/>
          <w:szCs w:val="21"/>
          <w:lang w:eastAsia="es-CO"/>
        </w:rPr>
        <w:t xml:space="preserve">Óxido </w:t>
      </w:r>
      <w:proofErr w:type="gramStart"/>
      <w:r w:rsidRPr="00090676">
        <w:rPr>
          <w:rFonts w:ascii="Arial" w:eastAsia="Times New Roman" w:hAnsi="Arial" w:cs="Arial"/>
          <w:color w:val="222222"/>
          <w:sz w:val="21"/>
          <w:szCs w:val="21"/>
          <w:lang w:eastAsia="es-CO"/>
        </w:rPr>
        <w:t>cúprico:.</w:t>
      </w:r>
      <w:proofErr w:type="gramEnd"/>
    </w:p>
    <w:p w:rsidR="00090676" w:rsidRPr="00090676" w:rsidRDefault="00090676" w:rsidP="008F6550">
      <w:pPr>
        <w:spacing w:after="0" w:line="240" w:lineRule="auto"/>
        <w:rPr>
          <w:rFonts w:ascii="Arial" w:eastAsia="Times New Roman" w:hAnsi="Arial" w:cs="Arial"/>
          <w:color w:val="222222"/>
          <w:sz w:val="21"/>
          <w:szCs w:val="21"/>
          <w:lang w:eastAsia="es-CO"/>
        </w:rPr>
      </w:pPr>
      <w:r w:rsidRPr="00090676">
        <w:rPr>
          <w:rFonts w:ascii="Arial" w:eastAsia="Times New Roman" w:hAnsi="Arial" w:cs="Arial"/>
          <w:color w:val="222222"/>
          <w:sz w:val="21"/>
          <w:szCs w:val="21"/>
          <w:lang w:eastAsia="es-CO"/>
        </w:rPr>
        <w:t xml:space="preserve">Óxido mangánico: </w:t>
      </w:r>
    </w:p>
    <w:p w:rsidR="00090676" w:rsidRPr="00090676" w:rsidRDefault="00090676" w:rsidP="008F6550">
      <w:pPr>
        <w:spacing w:after="0" w:line="240" w:lineRule="auto"/>
        <w:rPr>
          <w:rFonts w:ascii="Arial" w:eastAsia="Times New Roman" w:hAnsi="Arial" w:cs="Arial"/>
          <w:color w:val="222222"/>
          <w:sz w:val="21"/>
          <w:szCs w:val="21"/>
          <w:lang w:eastAsia="es-CO"/>
        </w:rPr>
      </w:pPr>
      <w:r w:rsidRPr="00090676">
        <w:rPr>
          <w:rFonts w:ascii="Arial" w:eastAsia="Times New Roman" w:hAnsi="Arial" w:cs="Arial"/>
          <w:color w:val="222222"/>
          <w:sz w:val="21"/>
          <w:szCs w:val="21"/>
          <w:lang w:eastAsia="es-CO"/>
        </w:rPr>
        <w:t xml:space="preserve">Óxido </w:t>
      </w:r>
      <w:proofErr w:type="gramStart"/>
      <w:r w:rsidRPr="00090676">
        <w:rPr>
          <w:rFonts w:ascii="Arial" w:eastAsia="Times New Roman" w:hAnsi="Arial" w:cs="Arial"/>
          <w:color w:val="222222"/>
          <w:sz w:val="21"/>
          <w:szCs w:val="21"/>
          <w:lang w:eastAsia="es-CO"/>
        </w:rPr>
        <w:t>ferroso:.</w:t>
      </w:r>
      <w:proofErr w:type="gramEnd"/>
    </w:p>
    <w:p w:rsidR="00090676" w:rsidRPr="00090676" w:rsidRDefault="00090676" w:rsidP="008F6550">
      <w:pPr>
        <w:spacing w:after="0" w:line="240" w:lineRule="auto"/>
        <w:rPr>
          <w:rFonts w:ascii="Arial" w:eastAsia="Times New Roman" w:hAnsi="Arial" w:cs="Arial"/>
          <w:color w:val="222222"/>
          <w:sz w:val="21"/>
          <w:szCs w:val="21"/>
          <w:lang w:eastAsia="es-CO"/>
        </w:rPr>
      </w:pPr>
      <w:r w:rsidRPr="00090676">
        <w:rPr>
          <w:rFonts w:ascii="Arial" w:eastAsia="Times New Roman" w:hAnsi="Arial" w:cs="Arial"/>
          <w:color w:val="222222"/>
          <w:sz w:val="21"/>
          <w:szCs w:val="21"/>
          <w:lang w:eastAsia="es-CO"/>
        </w:rPr>
        <w:t xml:space="preserve">Óxido </w:t>
      </w:r>
      <w:proofErr w:type="spellStart"/>
      <w:r w:rsidRPr="00090676">
        <w:rPr>
          <w:rFonts w:ascii="Arial" w:eastAsia="Times New Roman" w:hAnsi="Arial" w:cs="Arial"/>
          <w:color w:val="222222"/>
          <w:sz w:val="21"/>
          <w:szCs w:val="21"/>
          <w:lang w:eastAsia="es-CO"/>
        </w:rPr>
        <w:t>auroso</w:t>
      </w:r>
      <w:proofErr w:type="spellEnd"/>
      <w:proofErr w:type="gramStart"/>
      <w:r w:rsidRPr="00090676">
        <w:rPr>
          <w:rFonts w:ascii="Arial" w:eastAsia="Times New Roman" w:hAnsi="Arial" w:cs="Arial"/>
          <w:color w:val="222222"/>
          <w:sz w:val="21"/>
          <w:szCs w:val="21"/>
          <w:lang w:eastAsia="es-CO"/>
        </w:rPr>
        <w:t>: .</w:t>
      </w:r>
      <w:proofErr w:type="gramEnd"/>
    </w:p>
    <w:p w:rsidR="00090676" w:rsidRDefault="00090676" w:rsidP="008F6550">
      <w:pPr>
        <w:spacing w:line="240" w:lineRule="auto"/>
        <w:rPr>
          <w:rFonts w:ascii="Arial" w:eastAsia="Times New Roman" w:hAnsi="Arial" w:cs="Arial"/>
          <w:color w:val="222222"/>
          <w:sz w:val="21"/>
          <w:szCs w:val="21"/>
          <w:lang w:eastAsia="es-CO"/>
        </w:rPr>
      </w:pPr>
      <w:r w:rsidRPr="00090676">
        <w:rPr>
          <w:rFonts w:ascii="Arial" w:eastAsia="Times New Roman" w:hAnsi="Arial" w:cs="Arial"/>
          <w:color w:val="222222"/>
          <w:sz w:val="21"/>
          <w:szCs w:val="21"/>
          <w:lang w:eastAsia="es-CO"/>
        </w:rPr>
        <w:t xml:space="preserve">Óxido de potasio: </w:t>
      </w:r>
    </w:p>
    <w:p w:rsidR="00090676" w:rsidRDefault="00090676" w:rsidP="008F6550">
      <w:pPr>
        <w:spacing w:line="240" w:lineRule="auto"/>
        <w:rPr>
          <w:rFonts w:ascii="Arial" w:eastAsia="Times New Roman" w:hAnsi="Arial" w:cs="Arial"/>
          <w:color w:val="222222"/>
          <w:sz w:val="21"/>
          <w:szCs w:val="21"/>
          <w:lang w:eastAsia="es-CO"/>
        </w:rPr>
      </w:pPr>
      <w:proofErr w:type="spellStart"/>
      <w:r>
        <w:rPr>
          <w:rFonts w:ascii="Arial" w:eastAsia="Times New Roman" w:hAnsi="Arial" w:cs="Arial"/>
          <w:color w:val="222222"/>
          <w:sz w:val="21"/>
          <w:szCs w:val="21"/>
          <w:lang w:eastAsia="es-CO"/>
        </w:rPr>
        <w:t>Oxido</w:t>
      </w:r>
      <w:proofErr w:type="spellEnd"/>
      <w:r>
        <w:rPr>
          <w:rFonts w:ascii="Arial" w:eastAsia="Times New Roman" w:hAnsi="Arial" w:cs="Arial"/>
          <w:color w:val="222222"/>
          <w:sz w:val="21"/>
          <w:szCs w:val="21"/>
          <w:lang w:eastAsia="es-CO"/>
        </w:rPr>
        <w:t xml:space="preserve"> de hierro </w:t>
      </w:r>
      <w:proofErr w:type="gramStart"/>
      <w:r>
        <w:rPr>
          <w:rFonts w:ascii="Arial" w:eastAsia="Times New Roman" w:hAnsi="Arial" w:cs="Arial"/>
          <w:color w:val="222222"/>
          <w:sz w:val="21"/>
          <w:szCs w:val="21"/>
          <w:lang w:eastAsia="es-CO"/>
        </w:rPr>
        <w:t>( III</w:t>
      </w:r>
      <w:proofErr w:type="gramEnd"/>
      <w:r>
        <w:rPr>
          <w:rFonts w:ascii="Arial" w:eastAsia="Times New Roman" w:hAnsi="Arial" w:cs="Arial"/>
          <w:color w:val="222222"/>
          <w:sz w:val="21"/>
          <w:szCs w:val="21"/>
          <w:lang w:eastAsia="es-CO"/>
        </w:rPr>
        <w:t xml:space="preserve"> )</w:t>
      </w:r>
    </w:p>
    <w:p w:rsidR="00090676" w:rsidRDefault="00090676" w:rsidP="008F6550">
      <w:pPr>
        <w:spacing w:line="240" w:lineRule="auto"/>
        <w:rPr>
          <w:rFonts w:ascii="Arial" w:eastAsia="Times New Roman" w:hAnsi="Arial" w:cs="Arial"/>
          <w:color w:val="222222"/>
          <w:sz w:val="21"/>
          <w:szCs w:val="21"/>
          <w:lang w:eastAsia="es-CO"/>
        </w:rPr>
      </w:pPr>
      <w:proofErr w:type="spellStart"/>
      <w:r>
        <w:rPr>
          <w:rFonts w:ascii="Arial" w:eastAsia="Times New Roman" w:hAnsi="Arial" w:cs="Arial"/>
          <w:color w:val="222222"/>
          <w:sz w:val="21"/>
          <w:szCs w:val="21"/>
          <w:lang w:eastAsia="es-CO"/>
        </w:rPr>
        <w:t>Trioxido</w:t>
      </w:r>
      <w:proofErr w:type="spellEnd"/>
      <w:r>
        <w:rPr>
          <w:rFonts w:ascii="Arial" w:eastAsia="Times New Roman" w:hAnsi="Arial" w:cs="Arial"/>
          <w:color w:val="222222"/>
          <w:sz w:val="21"/>
          <w:szCs w:val="21"/>
          <w:lang w:eastAsia="es-CO"/>
        </w:rPr>
        <w:t xml:space="preserve"> de azufre</w:t>
      </w:r>
    </w:p>
    <w:p w:rsidR="00090676" w:rsidRDefault="00090676" w:rsidP="008F6550">
      <w:pPr>
        <w:spacing w:line="240" w:lineRule="auto"/>
        <w:rPr>
          <w:rFonts w:ascii="Arial" w:eastAsia="Times New Roman" w:hAnsi="Arial" w:cs="Arial"/>
          <w:color w:val="222222"/>
          <w:sz w:val="21"/>
          <w:szCs w:val="21"/>
          <w:lang w:eastAsia="es-CO"/>
        </w:rPr>
      </w:pPr>
      <w:proofErr w:type="spellStart"/>
      <w:r>
        <w:rPr>
          <w:rFonts w:ascii="Arial" w:eastAsia="Times New Roman" w:hAnsi="Arial" w:cs="Arial"/>
          <w:color w:val="222222"/>
          <w:sz w:val="21"/>
          <w:szCs w:val="21"/>
          <w:lang w:eastAsia="es-CO"/>
        </w:rPr>
        <w:t>Monoxido</w:t>
      </w:r>
      <w:proofErr w:type="spellEnd"/>
      <w:r>
        <w:rPr>
          <w:rFonts w:ascii="Arial" w:eastAsia="Times New Roman" w:hAnsi="Arial" w:cs="Arial"/>
          <w:color w:val="222222"/>
          <w:sz w:val="21"/>
          <w:szCs w:val="21"/>
          <w:lang w:eastAsia="es-CO"/>
        </w:rPr>
        <w:t xml:space="preserve"> de carbono</w:t>
      </w:r>
    </w:p>
    <w:p w:rsidR="00090676" w:rsidRDefault="00090676" w:rsidP="008F6550">
      <w:pPr>
        <w:spacing w:line="240" w:lineRule="auto"/>
        <w:rPr>
          <w:rFonts w:ascii="Arial" w:eastAsia="Times New Roman" w:hAnsi="Arial" w:cs="Arial"/>
          <w:color w:val="222222"/>
          <w:sz w:val="21"/>
          <w:szCs w:val="21"/>
          <w:lang w:eastAsia="es-CO"/>
        </w:rPr>
      </w:pPr>
      <w:proofErr w:type="spellStart"/>
      <w:r>
        <w:rPr>
          <w:rFonts w:ascii="Arial" w:eastAsia="Times New Roman" w:hAnsi="Arial" w:cs="Arial"/>
          <w:color w:val="222222"/>
          <w:sz w:val="21"/>
          <w:szCs w:val="21"/>
          <w:lang w:eastAsia="es-CO"/>
        </w:rPr>
        <w:t>Heptoxido</w:t>
      </w:r>
      <w:proofErr w:type="spellEnd"/>
      <w:r>
        <w:rPr>
          <w:rFonts w:ascii="Arial" w:eastAsia="Times New Roman" w:hAnsi="Arial" w:cs="Arial"/>
          <w:color w:val="222222"/>
          <w:sz w:val="21"/>
          <w:szCs w:val="21"/>
          <w:lang w:eastAsia="es-CO"/>
        </w:rPr>
        <w:t xml:space="preserve"> de Cloro</w:t>
      </w:r>
    </w:p>
    <w:p w:rsidR="00090676" w:rsidRDefault="00090676" w:rsidP="008F6550">
      <w:pPr>
        <w:spacing w:line="240" w:lineRule="auto"/>
        <w:rPr>
          <w:rFonts w:ascii="Arial" w:eastAsia="Times New Roman" w:hAnsi="Arial" w:cs="Arial"/>
          <w:color w:val="222222"/>
          <w:sz w:val="21"/>
          <w:szCs w:val="21"/>
          <w:lang w:eastAsia="es-CO"/>
        </w:rPr>
      </w:pPr>
      <w:r>
        <w:rPr>
          <w:rFonts w:ascii="Arial" w:eastAsia="Times New Roman" w:hAnsi="Arial" w:cs="Arial"/>
          <w:color w:val="222222"/>
          <w:sz w:val="21"/>
          <w:szCs w:val="21"/>
          <w:lang w:eastAsia="es-CO"/>
        </w:rPr>
        <w:t>Oxido de Zinc</w:t>
      </w:r>
    </w:p>
    <w:p w:rsidR="00090676" w:rsidRDefault="00090676" w:rsidP="008F6550">
      <w:pPr>
        <w:spacing w:line="240" w:lineRule="auto"/>
        <w:rPr>
          <w:rFonts w:ascii="Arial" w:eastAsia="Times New Roman" w:hAnsi="Arial" w:cs="Arial"/>
          <w:color w:val="222222"/>
          <w:sz w:val="21"/>
          <w:szCs w:val="21"/>
          <w:lang w:eastAsia="es-CO"/>
        </w:rPr>
      </w:pPr>
      <w:r>
        <w:rPr>
          <w:rFonts w:ascii="Arial" w:eastAsia="Times New Roman" w:hAnsi="Arial" w:cs="Arial"/>
          <w:color w:val="222222"/>
          <w:sz w:val="21"/>
          <w:szCs w:val="21"/>
          <w:lang w:eastAsia="es-CO"/>
        </w:rPr>
        <w:t xml:space="preserve">Oxido de Cobre </w:t>
      </w:r>
      <w:proofErr w:type="gramStart"/>
      <w:r>
        <w:rPr>
          <w:rFonts w:ascii="Arial" w:eastAsia="Times New Roman" w:hAnsi="Arial" w:cs="Arial"/>
          <w:color w:val="222222"/>
          <w:sz w:val="21"/>
          <w:szCs w:val="21"/>
          <w:lang w:eastAsia="es-CO"/>
        </w:rPr>
        <w:t>( I</w:t>
      </w:r>
      <w:proofErr w:type="gramEnd"/>
      <w:r>
        <w:rPr>
          <w:rFonts w:ascii="Arial" w:eastAsia="Times New Roman" w:hAnsi="Arial" w:cs="Arial"/>
          <w:color w:val="222222"/>
          <w:sz w:val="21"/>
          <w:szCs w:val="21"/>
          <w:lang w:eastAsia="es-CO"/>
        </w:rPr>
        <w:t xml:space="preserve"> )</w:t>
      </w:r>
    </w:p>
    <w:p w:rsidR="00090676" w:rsidRDefault="00090676" w:rsidP="008F6550">
      <w:pPr>
        <w:spacing w:line="240" w:lineRule="auto"/>
        <w:rPr>
          <w:rFonts w:ascii="Arial" w:eastAsia="Times New Roman" w:hAnsi="Arial" w:cs="Arial"/>
          <w:color w:val="222222"/>
          <w:sz w:val="21"/>
          <w:szCs w:val="21"/>
          <w:lang w:eastAsia="es-CO"/>
        </w:rPr>
      </w:pPr>
      <w:r>
        <w:rPr>
          <w:rFonts w:ascii="Arial" w:eastAsia="Times New Roman" w:hAnsi="Arial" w:cs="Arial"/>
          <w:color w:val="222222"/>
          <w:sz w:val="21"/>
          <w:szCs w:val="21"/>
          <w:lang w:eastAsia="es-CO"/>
        </w:rPr>
        <w:t xml:space="preserve">Oxido de </w:t>
      </w:r>
      <w:proofErr w:type="gramStart"/>
      <w:r>
        <w:rPr>
          <w:rFonts w:ascii="Arial" w:eastAsia="Times New Roman" w:hAnsi="Arial" w:cs="Arial"/>
          <w:color w:val="222222"/>
          <w:sz w:val="21"/>
          <w:szCs w:val="21"/>
          <w:lang w:eastAsia="es-CO"/>
        </w:rPr>
        <w:t>Oro  (</w:t>
      </w:r>
      <w:proofErr w:type="gramEnd"/>
      <w:r>
        <w:rPr>
          <w:rFonts w:ascii="Arial" w:eastAsia="Times New Roman" w:hAnsi="Arial" w:cs="Arial"/>
          <w:color w:val="222222"/>
          <w:sz w:val="21"/>
          <w:szCs w:val="21"/>
          <w:lang w:eastAsia="es-CO"/>
        </w:rPr>
        <w:t xml:space="preserve"> III )</w:t>
      </w:r>
    </w:p>
    <w:p w:rsidR="00926B9F" w:rsidRDefault="00926B9F" w:rsidP="008F6550">
      <w:pPr>
        <w:spacing w:line="240" w:lineRule="auto"/>
        <w:rPr>
          <w:rFonts w:ascii="Arial" w:eastAsia="Times New Roman" w:hAnsi="Arial" w:cs="Arial"/>
          <w:color w:val="222222"/>
          <w:sz w:val="21"/>
          <w:szCs w:val="21"/>
          <w:lang w:eastAsia="es-CO"/>
        </w:rPr>
      </w:pPr>
      <w:proofErr w:type="spellStart"/>
      <w:r>
        <w:rPr>
          <w:rFonts w:ascii="Arial" w:eastAsia="Times New Roman" w:hAnsi="Arial" w:cs="Arial"/>
          <w:color w:val="222222"/>
          <w:sz w:val="21"/>
          <w:szCs w:val="21"/>
          <w:lang w:eastAsia="es-CO"/>
        </w:rPr>
        <w:t>Hidroxido</w:t>
      </w:r>
      <w:proofErr w:type="spellEnd"/>
      <w:r>
        <w:rPr>
          <w:rFonts w:ascii="Arial" w:eastAsia="Times New Roman" w:hAnsi="Arial" w:cs="Arial"/>
          <w:color w:val="222222"/>
          <w:sz w:val="21"/>
          <w:szCs w:val="21"/>
          <w:lang w:eastAsia="es-CO"/>
        </w:rPr>
        <w:t xml:space="preserve"> de Sodio</w:t>
      </w:r>
    </w:p>
    <w:p w:rsidR="00926B9F" w:rsidRDefault="00926B9F" w:rsidP="008F6550">
      <w:pPr>
        <w:spacing w:line="240" w:lineRule="auto"/>
        <w:rPr>
          <w:rFonts w:ascii="Arial" w:eastAsia="Times New Roman" w:hAnsi="Arial" w:cs="Arial"/>
          <w:color w:val="222222"/>
          <w:sz w:val="21"/>
          <w:szCs w:val="21"/>
          <w:lang w:eastAsia="es-CO"/>
        </w:rPr>
      </w:pPr>
      <w:proofErr w:type="spellStart"/>
      <w:r>
        <w:rPr>
          <w:rFonts w:ascii="Arial" w:eastAsia="Times New Roman" w:hAnsi="Arial" w:cs="Arial"/>
          <w:color w:val="222222"/>
          <w:sz w:val="21"/>
          <w:szCs w:val="21"/>
          <w:lang w:eastAsia="es-CO"/>
        </w:rPr>
        <w:t>Hidroxido</w:t>
      </w:r>
      <w:proofErr w:type="spellEnd"/>
      <w:r>
        <w:rPr>
          <w:rFonts w:ascii="Arial" w:eastAsia="Times New Roman" w:hAnsi="Arial" w:cs="Arial"/>
          <w:color w:val="222222"/>
          <w:sz w:val="21"/>
          <w:szCs w:val="21"/>
          <w:lang w:eastAsia="es-CO"/>
        </w:rPr>
        <w:t xml:space="preserve"> de Zinc</w:t>
      </w:r>
    </w:p>
    <w:p w:rsidR="00926B9F" w:rsidRDefault="00926B9F" w:rsidP="008F6550">
      <w:pPr>
        <w:spacing w:line="240" w:lineRule="auto"/>
        <w:rPr>
          <w:rFonts w:ascii="Arial" w:eastAsia="Times New Roman" w:hAnsi="Arial" w:cs="Arial"/>
          <w:color w:val="222222"/>
          <w:sz w:val="21"/>
          <w:szCs w:val="21"/>
          <w:lang w:eastAsia="es-CO"/>
        </w:rPr>
      </w:pPr>
      <w:r>
        <w:rPr>
          <w:rFonts w:ascii="Arial" w:eastAsia="Times New Roman" w:hAnsi="Arial" w:cs="Arial"/>
          <w:color w:val="222222"/>
          <w:sz w:val="21"/>
          <w:szCs w:val="21"/>
          <w:lang w:eastAsia="es-CO"/>
        </w:rPr>
        <w:t xml:space="preserve">Fe </w:t>
      </w:r>
      <w:proofErr w:type="gramStart"/>
      <w:r>
        <w:rPr>
          <w:rFonts w:ascii="Arial" w:eastAsia="Times New Roman" w:hAnsi="Arial" w:cs="Arial"/>
          <w:color w:val="222222"/>
          <w:sz w:val="21"/>
          <w:szCs w:val="21"/>
          <w:lang w:eastAsia="es-CO"/>
        </w:rPr>
        <w:t>( OH</w:t>
      </w:r>
      <w:proofErr w:type="gramEnd"/>
      <w:r>
        <w:rPr>
          <w:rFonts w:ascii="Arial" w:eastAsia="Times New Roman" w:hAnsi="Arial" w:cs="Arial"/>
          <w:color w:val="222222"/>
          <w:sz w:val="21"/>
          <w:szCs w:val="21"/>
          <w:lang w:eastAsia="es-CO"/>
        </w:rPr>
        <w:t xml:space="preserve"> ) </w:t>
      </w:r>
      <w:r>
        <w:rPr>
          <w:rFonts w:ascii="Arial" w:eastAsia="Times New Roman" w:hAnsi="Arial" w:cs="Arial"/>
          <w:color w:val="222222"/>
          <w:sz w:val="21"/>
          <w:szCs w:val="21"/>
          <w:vertAlign w:val="subscript"/>
          <w:lang w:eastAsia="es-CO"/>
        </w:rPr>
        <w:t>3</w:t>
      </w:r>
    </w:p>
    <w:p w:rsidR="00926B9F" w:rsidRDefault="00926B9F" w:rsidP="008F6550">
      <w:pPr>
        <w:spacing w:line="240" w:lineRule="auto"/>
        <w:rPr>
          <w:rFonts w:ascii="Arial" w:eastAsia="Times New Roman" w:hAnsi="Arial" w:cs="Arial"/>
          <w:color w:val="222222"/>
          <w:sz w:val="21"/>
          <w:szCs w:val="21"/>
          <w:lang w:eastAsia="es-CO"/>
        </w:rPr>
      </w:pPr>
      <w:r>
        <w:rPr>
          <w:rFonts w:ascii="Arial" w:eastAsia="Times New Roman" w:hAnsi="Arial" w:cs="Arial"/>
          <w:color w:val="222222"/>
          <w:sz w:val="21"/>
          <w:szCs w:val="21"/>
          <w:lang w:eastAsia="es-CO"/>
        </w:rPr>
        <w:t>Hg OH</w:t>
      </w:r>
    </w:p>
    <w:p w:rsidR="00926B9F" w:rsidRPr="00926B9F" w:rsidRDefault="00926B9F" w:rsidP="008F6550">
      <w:pPr>
        <w:spacing w:line="240" w:lineRule="auto"/>
        <w:rPr>
          <w:rFonts w:ascii="Arial" w:eastAsia="Times New Roman" w:hAnsi="Arial" w:cs="Arial"/>
          <w:color w:val="222222"/>
          <w:sz w:val="21"/>
          <w:szCs w:val="21"/>
          <w:vertAlign w:val="subscript"/>
          <w:lang w:eastAsia="es-CO"/>
        </w:rPr>
      </w:pPr>
      <w:r>
        <w:rPr>
          <w:rFonts w:ascii="Arial" w:eastAsia="Times New Roman" w:hAnsi="Arial" w:cs="Arial"/>
          <w:color w:val="222222"/>
          <w:sz w:val="21"/>
          <w:szCs w:val="21"/>
          <w:lang w:eastAsia="es-CO"/>
        </w:rPr>
        <w:t xml:space="preserve">Ca </w:t>
      </w:r>
      <w:proofErr w:type="gramStart"/>
      <w:r>
        <w:rPr>
          <w:rFonts w:ascii="Arial" w:eastAsia="Times New Roman" w:hAnsi="Arial" w:cs="Arial"/>
          <w:color w:val="222222"/>
          <w:sz w:val="21"/>
          <w:szCs w:val="21"/>
          <w:lang w:eastAsia="es-CO"/>
        </w:rPr>
        <w:t>( OH</w:t>
      </w:r>
      <w:proofErr w:type="gramEnd"/>
      <w:r>
        <w:rPr>
          <w:rFonts w:ascii="Arial" w:eastAsia="Times New Roman" w:hAnsi="Arial" w:cs="Arial"/>
          <w:color w:val="222222"/>
          <w:sz w:val="21"/>
          <w:szCs w:val="21"/>
          <w:lang w:eastAsia="es-CO"/>
        </w:rPr>
        <w:t xml:space="preserve"> )</w:t>
      </w:r>
      <w:r>
        <w:rPr>
          <w:rFonts w:ascii="Arial" w:eastAsia="Times New Roman" w:hAnsi="Arial" w:cs="Arial"/>
          <w:color w:val="222222"/>
          <w:sz w:val="21"/>
          <w:szCs w:val="21"/>
          <w:vertAlign w:val="subscript"/>
          <w:lang w:eastAsia="es-CO"/>
        </w:rPr>
        <w:t>2</w:t>
      </w:r>
    </w:p>
    <w:p w:rsidR="00090676" w:rsidRPr="00090676" w:rsidRDefault="00090676" w:rsidP="00926B9F">
      <w:pPr>
        <w:spacing w:line="240" w:lineRule="auto"/>
        <w:ind w:left="2340"/>
        <w:rPr>
          <w:rFonts w:ascii="Arial" w:eastAsia="Times New Roman" w:hAnsi="Arial" w:cs="Arial"/>
          <w:color w:val="222222"/>
          <w:sz w:val="21"/>
          <w:szCs w:val="21"/>
          <w:lang w:eastAsia="es-CO"/>
        </w:rPr>
      </w:pPr>
    </w:p>
    <w:p w:rsidR="00090676" w:rsidRPr="00090676" w:rsidRDefault="00090676" w:rsidP="00926B9F">
      <w:pPr>
        <w:ind w:left="360"/>
        <w:rPr>
          <w:rFonts w:ascii="Arial" w:hAnsi="Arial" w:cs="Arial"/>
          <w:b/>
          <w:sz w:val="20"/>
          <w:szCs w:val="20"/>
        </w:rPr>
      </w:pPr>
    </w:p>
    <w:p w:rsidR="00090676" w:rsidRDefault="00090676" w:rsidP="00090676">
      <w:pPr>
        <w:ind w:left="360"/>
        <w:rPr>
          <w:rFonts w:ascii="Arial" w:hAnsi="Arial" w:cs="Arial"/>
          <w:b/>
          <w:sz w:val="20"/>
          <w:szCs w:val="20"/>
          <w:lang w:val="es-ES"/>
        </w:rPr>
      </w:pPr>
    </w:p>
    <w:p w:rsidR="00090676" w:rsidRPr="00090676" w:rsidRDefault="00090676" w:rsidP="00090676">
      <w:pPr>
        <w:ind w:left="360"/>
        <w:rPr>
          <w:rFonts w:ascii="Arial" w:hAnsi="Arial" w:cs="Arial"/>
          <w:b/>
          <w:sz w:val="20"/>
          <w:szCs w:val="20"/>
          <w:lang w:val="es-ES"/>
        </w:rPr>
      </w:pPr>
    </w:p>
    <w:p w:rsidR="00090676" w:rsidRPr="00090676" w:rsidRDefault="00090676">
      <w:pPr>
        <w:ind w:left="360"/>
        <w:rPr>
          <w:rFonts w:ascii="Arial" w:hAnsi="Arial" w:cs="Arial"/>
          <w:b/>
          <w:sz w:val="20"/>
          <w:szCs w:val="20"/>
          <w:lang w:val="es-ES"/>
        </w:rPr>
      </w:pPr>
    </w:p>
    <w:sectPr w:rsidR="00090676" w:rsidRPr="000906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7D59"/>
    <w:multiLevelType w:val="multilevel"/>
    <w:tmpl w:val="0AB0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0570C"/>
    <w:multiLevelType w:val="multilevel"/>
    <w:tmpl w:val="552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829F0"/>
    <w:multiLevelType w:val="multilevel"/>
    <w:tmpl w:val="4A806BE0"/>
    <w:lvl w:ilvl="0">
      <w:start w:val="1"/>
      <w:numFmt w:val="bullet"/>
      <w:lvlText w:val=""/>
      <w:lvlJc w:val="left"/>
      <w:pPr>
        <w:tabs>
          <w:tab w:val="num" w:pos="563"/>
        </w:tabs>
        <w:ind w:left="563" w:hanging="360"/>
      </w:pPr>
      <w:rPr>
        <w:rFonts w:ascii="Symbol" w:hAnsi="Symbol" w:hint="default"/>
        <w:sz w:val="20"/>
      </w:rPr>
    </w:lvl>
    <w:lvl w:ilvl="1" w:tentative="1">
      <w:start w:val="1"/>
      <w:numFmt w:val="bullet"/>
      <w:lvlText w:val="o"/>
      <w:lvlJc w:val="left"/>
      <w:pPr>
        <w:tabs>
          <w:tab w:val="num" w:pos="1283"/>
        </w:tabs>
        <w:ind w:left="1283" w:hanging="360"/>
      </w:pPr>
      <w:rPr>
        <w:rFonts w:ascii="Courier New" w:hAnsi="Courier New" w:hint="default"/>
        <w:sz w:val="20"/>
      </w:rPr>
    </w:lvl>
    <w:lvl w:ilvl="2" w:tentative="1">
      <w:start w:val="1"/>
      <w:numFmt w:val="bullet"/>
      <w:lvlText w:val=""/>
      <w:lvlJc w:val="left"/>
      <w:pPr>
        <w:tabs>
          <w:tab w:val="num" w:pos="2003"/>
        </w:tabs>
        <w:ind w:left="2003" w:hanging="360"/>
      </w:pPr>
      <w:rPr>
        <w:rFonts w:ascii="Wingdings" w:hAnsi="Wingdings" w:hint="default"/>
        <w:sz w:val="20"/>
      </w:rPr>
    </w:lvl>
    <w:lvl w:ilvl="3" w:tentative="1">
      <w:start w:val="1"/>
      <w:numFmt w:val="bullet"/>
      <w:lvlText w:val=""/>
      <w:lvlJc w:val="left"/>
      <w:pPr>
        <w:tabs>
          <w:tab w:val="num" w:pos="2723"/>
        </w:tabs>
        <w:ind w:left="2723" w:hanging="360"/>
      </w:pPr>
      <w:rPr>
        <w:rFonts w:ascii="Wingdings" w:hAnsi="Wingdings" w:hint="default"/>
        <w:sz w:val="20"/>
      </w:rPr>
    </w:lvl>
    <w:lvl w:ilvl="4" w:tentative="1">
      <w:start w:val="1"/>
      <w:numFmt w:val="bullet"/>
      <w:lvlText w:val=""/>
      <w:lvlJc w:val="left"/>
      <w:pPr>
        <w:tabs>
          <w:tab w:val="num" w:pos="3443"/>
        </w:tabs>
        <w:ind w:left="3443" w:hanging="360"/>
      </w:pPr>
      <w:rPr>
        <w:rFonts w:ascii="Wingdings" w:hAnsi="Wingdings" w:hint="default"/>
        <w:sz w:val="20"/>
      </w:rPr>
    </w:lvl>
    <w:lvl w:ilvl="5" w:tentative="1">
      <w:start w:val="1"/>
      <w:numFmt w:val="bullet"/>
      <w:lvlText w:val=""/>
      <w:lvlJc w:val="left"/>
      <w:pPr>
        <w:tabs>
          <w:tab w:val="num" w:pos="4163"/>
        </w:tabs>
        <w:ind w:left="4163" w:hanging="360"/>
      </w:pPr>
      <w:rPr>
        <w:rFonts w:ascii="Wingdings" w:hAnsi="Wingdings" w:hint="default"/>
        <w:sz w:val="20"/>
      </w:rPr>
    </w:lvl>
    <w:lvl w:ilvl="6" w:tentative="1">
      <w:start w:val="1"/>
      <w:numFmt w:val="bullet"/>
      <w:lvlText w:val=""/>
      <w:lvlJc w:val="left"/>
      <w:pPr>
        <w:tabs>
          <w:tab w:val="num" w:pos="4883"/>
        </w:tabs>
        <w:ind w:left="4883" w:hanging="360"/>
      </w:pPr>
      <w:rPr>
        <w:rFonts w:ascii="Wingdings" w:hAnsi="Wingdings" w:hint="default"/>
        <w:sz w:val="20"/>
      </w:rPr>
    </w:lvl>
    <w:lvl w:ilvl="7" w:tentative="1">
      <w:start w:val="1"/>
      <w:numFmt w:val="bullet"/>
      <w:lvlText w:val=""/>
      <w:lvlJc w:val="left"/>
      <w:pPr>
        <w:tabs>
          <w:tab w:val="num" w:pos="5603"/>
        </w:tabs>
        <w:ind w:left="5603" w:hanging="360"/>
      </w:pPr>
      <w:rPr>
        <w:rFonts w:ascii="Wingdings" w:hAnsi="Wingdings" w:hint="default"/>
        <w:sz w:val="20"/>
      </w:rPr>
    </w:lvl>
    <w:lvl w:ilvl="8" w:tentative="1">
      <w:start w:val="1"/>
      <w:numFmt w:val="bullet"/>
      <w:lvlText w:val=""/>
      <w:lvlJc w:val="left"/>
      <w:pPr>
        <w:tabs>
          <w:tab w:val="num" w:pos="6323"/>
        </w:tabs>
        <w:ind w:left="6323" w:hanging="360"/>
      </w:pPr>
      <w:rPr>
        <w:rFonts w:ascii="Wingdings" w:hAnsi="Wingdings" w:hint="default"/>
        <w:sz w:val="20"/>
      </w:rPr>
    </w:lvl>
  </w:abstractNum>
  <w:abstractNum w:abstractNumId="3" w15:restartNumberingAfterBreak="0">
    <w:nsid w:val="24BD2BF4"/>
    <w:multiLevelType w:val="hybridMultilevel"/>
    <w:tmpl w:val="DBCA5678"/>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F74731"/>
    <w:multiLevelType w:val="multilevel"/>
    <w:tmpl w:val="BB64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2497E"/>
    <w:multiLevelType w:val="multilevel"/>
    <w:tmpl w:val="67B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F5B78"/>
    <w:multiLevelType w:val="multilevel"/>
    <w:tmpl w:val="9206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E540D"/>
    <w:multiLevelType w:val="multilevel"/>
    <w:tmpl w:val="845C4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0650D9"/>
    <w:multiLevelType w:val="multilevel"/>
    <w:tmpl w:val="14E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0B6A31"/>
    <w:multiLevelType w:val="multilevel"/>
    <w:tmpl w:val="5904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50698"/>
    <w:multiLevelType w:val="multilevel"/>
    <w:tmpl w:val="567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472E0E"/>
    <w:multiLevelType w:val="multilevel"/>
    <w:tmpl w:val="00B8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93DE2"/>
    <w:multiLevelType w:val="multilevel"/>
    <w:tmpl w:val="9F9C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4"/>
  </w:num>
  <w:num w:numId="4">
    <w:abstractNumId w:val="1"/>
  </w:num>
  <w:num w:numId="5">
    <w:abstractNumId w:val="6"/>
  </w:num>
  <w:num w:numId="6">
    <w:abstractNumId w:val="0"/>
  </w:num>
  <w:num w:numId="7">
    <w:abstractNumId w:val="7"/>
  </w:num>
  <w:num w:numId="8">
    <w:abstractNumId w:val="12"/>
  </w:num>
  <w:num w:numId="9">
    <w:abstractNumId w:val="10"/>
  </w:num>
  <w:num w:numId="10">
    <w:abstractNumId w:val="11"/>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52"/>
    <w:rsid w:val="00090676"/>
    <w:rsid w:val="000D28F8"/>
    <w:rsid w:val="002229C9"/>
    <w:rsid w:val="0036211D"/>
    <w:rsid w:val="003C4F51"/>
    <w:rsid w:val="007B11A2"/>
    <w:rsid w:val="00806C2B"/>
    <w:rsid w:val="008F6550"/>
    <w:rsid w:val="00926B9F"/>
    <w:rsid w:val="00A06ACC"/>
    <w:rsid w:val="00AA6452"/>
    <w:rsid w:val="00FD2D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0CE63-1116-4D25-B25B-BD304C57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4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A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64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452"/>
    <w:rPr>
      <w:rFonts w:ascii="Segoe UI" w:hAnsi="Segoe UI" w:cs="Segoe UI"/>
      <w:sz w:val="18"/>
      <w:szCs w:val="18"/>
    </w:rPr>
  </w:style>
  <w:style w:type="character" w:styleId="Hipervnculo">
    <w:name w:val="Hyperlink"/>
    <w:basedOn w:val="Fuentedeprrafopredeter"/>
    <w:uiPriority w:val="99"/>
    <w:semiHidden/>
    <w:unhideWhenUsed/>
    <w:rsid w:val="00AA6452"/>
    <w:rPr>
      <w:color w:val="0000FF"/>
      <w:u w:val="single"/>
    </w:rPr>
  </w:style>
  <w:style w:type="paragraph" w:styleId="Prrafodelista">
    <w:name w:val="List Paragraph"/>
    <w:basedOn w:val="Normal"/>
    <w:uiPriority w:val="34"/>
    <w:qFormat/>
    <w:rsid w:val="00A06ACC"/>
    <w:pPr>
      <w:ind w:left="720"/>
      <w:contextualSpacing/>
    </w:pPr>
  </w:style>
  <w:style w:type="paragraph" w:customStyle="1" w:styleId="trt0xe">
    <w:name w:val="trt0xe"/>
    <w:basedOn w:val="Normal"/>
    <w:rsid w:val="00090676"/>
    <w:pPr>
      <w:spacing w:after="0"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28104">
      <w:bodyDiv w:val="1"/>
      <w:marLeft w:val="0"/>
      <w:marRight w:val="0"/>
      <w:marTop w:val="0"/>
      <w:marBottom w:val="0"/>
      <w:divBdr>
        <w:top w:val="none" w:sz="0" w:space="0" w:color="auto"/>
        <w:left w:val="none" w:sz="0" w:space="0" w:color="auto"/>
        <w:bottom w:val="none" w:sz="0" w:space="0" w:color="auto"/>
        <w:right w:val="none" w:sz="0" w:space="0" w:color="auto"/>
      </w:divBdr>
      <w:divsChild>
        <w:div w:id="1549147955">
          <w:marLeft w:val="0"/>
          <w:marRight w:val="0"/>
          <w:marTop w:val="0"/>
          <w:marBottom w:val="0"/>
          <w:divBdr>
            <w:top w:val="none" w:sz="0" w:space="0" w:color="auto"/>
            <w:left w:val="none" w:sz="0" w:space="0" w:color="auto"/>
            <w:bottom w:val="none" w:sz="0" w:space="0" w:color="auto"/>
            <w:right w:val="none" w:sz="0" w:space="0" w:color="auto"/>
          </w:divBdr>
          <w:divsChild>
            <w:div w:id="710615168">
              <w:marLeft w:val="0"/>
              <w:marRight w:val="0"/>
              <w:marTop w:val="0"/>
              <w:marBottom w:val="0"/>
              <w:divBdr>
                <w:top w:val="none" w:sz="0" w:space="0" w:color="auto"/>
                <w:left w:val="none" w:sz="0" w:space="0" w:color="auto"/>
                <w:bottom w:val="none" w:sz="0" w:space="0" w:color="auto"/>
                <w:right w:val="none" w:sz="0" w:space="0" w:color="auto"/>
              </w:divBdr>
              <w:divsChild>
                <w:div w:id="1280912828">
                  <w:marLeft w:val="0"/>
                  <w:marRight w:val="0"/>
                  <w:marTop w:val="0"/>
                  <w:marBottom w:val="0"/>
                  <w:divBdr>
                    <w:top w:val="none" w:sz="0" w:space="0" w:color="auto"/>
                    <w:left w:val="none" w:sz="0" w:space="0" w:color="auto"/>
                    <w:bottom w:val="none" w:sz="0" w:space="0" w:color="auto"/>
                    <w:right w:val="none" w:sz="0" w:space="0" w:color="auto"/>
                  </w:divBdr>
                  <w:divsChild>
                    <w:div w:id="322439968">
                      <w:marLeft w:val="0"/>
                      <w:marRight w:val="0"/>
                      <w:marTop w:val="0"/>
                      <w:marBottom w:val="0"/>
                      <w:divBdr>
                        <w:top w:val="none" w:sz="0" w:space="0" w:color="auto"/>
                        <w:left w:val="none" w:sz="0" w:space="0" w:color="auto"/>
                        <w:bottom w:val="none" w:sz="0" w:space="0" w:color="auto"/>
                        <w:right w:val="none" w:sz="0" w:space="0" w:color="auto"/>
                      </w:divBdr>
                      <w:divsChild>
                        <w:div w:id="710230094">
                          <w:marLeft w:val="0"/>
                          <w:marRight w:val="0"/>
                          <w:marTop w:val="0"/>
                          <w:marBottom w:val="0"/>
                          <w:divBdr>
                            <w:top w:val="none" w:sz="0" w:space="0" w:color="auto"/>
                            <w:left w:val="none" w:sz="0" w:space="0" w:color="auto"/>
                            <w:bottom w:val="none" w:sz="0" w:space="0" w:color="auto"/>
                            <w:right w:val="none" w:sz="0" w:space="0" w:color="auto"/>
                          </w:divBdr>
                          <w:divsChild>
                            <w:div w:id="2030718175">
                              <w:marLeft w:val="2700"/>
                              <w:marRight w:val="3960"/>
                              <w:marTop w:val="0"/>
                              <w:marBottom w:val="0"/>
                              <w:divBdr>
                                <w:top w:val="none" w:sz="0" w:space="0" w:color="auto"/>
                                <w:left w:val="none" w:sz="0" w:space="0" w:color="auto"/>
                                <w:bottom w:val="none" w:sz="0" w:space="0" w:color="auto"/>
                                <w:right w:val="none" w:sz="0" w:space="0" w:color="auto"/>
                              </w:divBdr>
                              <w:divsChild>
                                <w:div w:id="577593747">
                                  <w:marLeft w:val="0"/>
                                  <w:marRight w:val="0"/>
                                  <w:marTop w:val="0"/>
                                  <w:marBottom w:val="0"/>
                                  <w:divBdr>
                                    <w:top w:val="none" w:sz="0" w:space="0" w:color="auto"/>
                                    <w:left w:val="none" w:sz="0" w:space="0" w:color="auto"/>
                                    <w:bottom w:val="none" w:sz="0" w:space="0" w:color="auto"/>
                                    <w:right w:val="none" w:sz="0" w:space="0" w:color="auto"/>
                                  </w:divBdr>
                                  <w:divsChild>
                                    <w:div w:id="828209215">
                                      <w:marLeft w:val="0"/>
                                      <w:marRight w:val="0"/>
                                      <w:marTop w:val="0"/>
                                      <w:marBottom w:val="0"/>
                                      <w:divBdr>
                                        <w:top w:val="none" w:sz="0" w:space="0" w:color="auto"/>
                                        <w:left w:val="none" w:sz="0" w:space="0" w:color="auto"/>
                                        <w:bottom w:val="none" w:sz="0" w:space="0" w:color="auto"/>
                                        <w:right w:val="none" w:sz="0" w:space="0" w:color="auto"/>
                                      </w:divBdr>
                                      <w:divsChild>
                                        <w:div w:id="65763017">
                                          <w:marLeft w:val="0"/>
                                          <w:marRight w:val="0"/>
                                          <w:marTop w:val="0"/>
                                          <w:marBottom w:val="0"/>
                                          <w:divBdr>
                                            <w:top w:val="none" w:sz="0" w:space="0" w:color="auto"/>
                                            <w:left w:val="none" w:sz="0" w:space="0" w:color="auto"/>
                                            <w:bottom w:val="none" w:sz="0" w:space="0" w:color="auto"/>
                                            <w:right w:val="none" w:sz="0" w:space="0" w:color="auto"/>
                                          </w:divBdr>
                                          <w:divsChild>
                                            <w:div w:id="972368012">
                                              <w:marLeft w:val="0"/>
                                              <w:marRight w:val="0"/>
                                              <w:marTop w:val="90"/>
                                              <w:marBottom w:val="0"/>
                                              <w:divBdr>
                                                <w:top w:val="none" w:sz="0" w:space="0" w:color="auto"/>
                                                <w:left w:val="none" w:sz="0" w:space="0" w:color="auto"/>
                                                <w:bottom w:val="none" w:sz="0" w:space="0" w:color="auto"/>
                                                <w:right w:val="none" w:sz="0" w:space="0" w:color="auto"/>
                                              </w:divBdr>
                                              <w:divsChild>
                                                <w:div w:id="628703815">
                                                  <w:marLeft w:val="0"/>
                                                  <w:marRight w:val="0"/>
                                                  <w:marTop w:val="0"/>
                                                  <w:marBottom w:val="420"/>
                                                  <w:divBdr>
                                                    <w:top w:val="none" w:sz="0" w:space="0" w:color="auto"/>
                                                    <w:left w:val="none" w:sz="0" w:space="0" w:color="auto"/>
                                                    <w:bottom w:val="none" w:sz="0" w:space="0" w:color="auto"/>
                                                    <w:right w:val="none" w:sz="0" w:space="0" w:color="auto"/>
                                                  </w:divBdr>
                                                  <w:divsChild>
                                                    <w:div w:id="274362176">
                                                      <w:marLeft w:val="0"/>
                                                      <w:marRight w:val="0"/>
                                                      <w:marTop w:val="0"/>
                                                      <w:marBottom w:val="0"/>
                                                      <w:divBdr>
                                                        <w:top w:val="none" w:sz="0" w:space="0" w:color="auto"/>
                                                        <w:left w:val="none" w:sz="0" w:space="0" w:color="auto"/>
                                                        <w:bottom w:val="none" w:sz="0" w:space="0" w:color="auto"/>
                                                        <w:right w:val="none" w:sz="0" w:space="0" w:color="auto"/>
                                                      </w:divBdr>
                                                      <w:divsChild>
                                                        <w:div w:id="778991104">
                                                          <w:marLeft w:val="0"/>
                                                          <w:marRight w:val="0"/>
                                                          <w:marTop w:val="0"/>
                                                          <w:marBottom w:val="0"/>
                                                          <w:divBdr>
                                                            <w:top w:val="none" w:sz="0" w:space="0" w:color="auto"/>
                                                            <w:left w:val="none" w:sz="0" w:space="0" w:color="auto"/>
                                                            <w:bottom w:val="none" w:sz="0" w:space="0" w:color="auto"/>
                                                            <w:right w:val="none" w:sz="0" w:space="0" w:color="auto"/>
                                                          </w:divBdr>
                                                          <w:divsChild>
                                                            <w:div w:id="1945073253">
                                                              <w:marLeft w:val="0"/>
                                                              <w:marRight w:val="0"/>
                                                              <w:marTop w:val="0"/>
                                                              <w:marBottom w:val="0"/>
                                                              <w:divBdr>
                                                                <w:top w:val="none" w:sz="0" w:space="0" w:color="auto"/>
                                                                <w:left w:val="none" w:sz="0" w:space="0" w:color="auto"/>
                                                                <w:bottom w:val="none" w:sz="0" w:space="0" w:color="auto"/>
                                                                <w:right w:val="none" w:sz="0" w:space="0" w:color="auto"/>
                                                              </w:divBdr>
                                                              <w:divsChild>
                                                                <w:div w:id="807285339">
                                                                  <w:marLeft w:val="0"/>
                                                                  <w:marRight w:val="0"/>
                                                                  <w:marTop w:val="0"/>
                                                                  <w:marBottom w:val="0"/>
                                                                  <w:divBdr>
                                                                    <w:top w:val="none" w:sz="0" w:space="0" w:color="auto"/>
                                                                    <w:left w:val="none" w:sz="0" w:space="0" w:color="auto"/>
                                                                    <w:bottom w:val="none" w:sz="0" w:space="0" w:color="auto"/>
                                                                    <w:right w:val="none" w:sz="0" w:space="0" w:color="auto"/>
                                                                  </w:divBdr>
                                                                  <w:divsChild>
                                                                    <w:div w:id="444278734">
                                                                      <w:marLeft w:val="0"/>
                                                                      <w:marRight w:val="0"/>
                                                                      <w:marTop w:val="0"/>
                                                                      <w:marBottom w:val="0"/>
                                                                      <w:divBdr>
                                                                        <w:top w:val="none" w:sz="0" w:space="0" w:color="auto"/>
                                                                        <w:left w:val="none" w:sz="0" w:space="0" w:color="auto"/>
                                                                        <w:bottom w:val="none" w:sz="0" w:space="0" w:color="auto"/>
                                                                        <w:right w:val="none" w:sz="0" w:space="0" w:color="auto"/>
                                                                      </w:divBdr>
                                                                      <w:divsChild>
                                                                        <w:div w:id="242955035">
                                                                          <w:marLeft w:val="0"/>
                                                                          <w:marRight w:val="0"/>
                                                                          <w:marTop w:val="0"/>
                                                                          <w:marBottom w:val="0"/>
                                                                          <w:divBdr>
                                                                            <w:top w:val="none" w:sz="0" w:space="0" w:color="auto"/>
                                                                            <w:left w:val="none" w:sz="0" w:space="0" w:color="auto"/>
                                                                            <w:bottom w:val="none" w:sz="0" w:space="0" w:color="auto"/>
                                                                            <w:right w:val="none" w:sz="0" w:space="0" w:color="auto"/>
                                                                          </w:divBdr>
                                                                          <w:divsChild>
                                                                            <w:div w:id="983124964">
                                                                              <w:marLeft w:val="0"/>
                                                                              <w:marRight w:val="0"/>
                                                                              <w:marTop w:val="0"/>
                                                                              <w:marBottom w:val="0"/>
                                                                              <w:divBdr>
                                                                                <w:top w:val="none" w:sz="0" w:space="0" w:color="auto"/>
                                                                                <w:left w:val="none" w:sz="0" w:space="0" w:color="auto"/>
                                                                                <w:bottom w:val="none" w:sz="0" w:space="0" w:color="auto"/>
                                                                                <w:right w:val="none" w:sz="0" w:space="0" w:color="auto"/>
                                                                              </w:divBdr>
                                                                              <w:divsChild>
                                                                                <w:div w:id="1189374152">
                                                                                  <w:marLeft w:val="0"/>
                                                                                  <w:marRight w:val="0"/>
                                                                                  <w:marTop w:val="0"/>
                                                                                  <w:marBottom w:val="0"/>
                                                                                  <w:divBdr>
                                                                                    <w:top w:val="none" w:sz="0" w:space="0" w:color="auto"/>
                                                                                    <w:left w:val="none" w:sz="0" w:space="0" w:color="auto"/>
                                                                                    <w:bottom w:val="none" w:sz="0" w:space="0" w:color="auto"/>
                                                                                    <w:right w:val="none" w:sz="0" w:space="0" w:color="auto"/>
                                                                                  </w:divBdr>
                                                                                  <w:divsChild>
                                                                                    <w:div w:id="467862907">
                                                                                      <w:marLeft w:val="0"/>
                                                                                      <w:marRight w:val="0"/>
                                                                                      <w:marTop w:val="0"/>
                                                                                      <w:marBottom w:val="0"/>
                                                                                      <w:divBdr>
                                                                                        <w:top w:val="none" w:sz="0" w:space="0" w:color="auto"/>
                                                                                        <w:left w:val="none" w:sz="0" w:space="0" w:color="auto"/>
                                                                                        <w:bottom w:val="none" w:sz="0" w:space="0" w:color="auto"/>
                                                                                        <w:right w:val="none" w:sz="0" w:space="0" w:color="auto"/>
                                                                                      </w:divBdr>
                                                                                    </w:div>
                                                                                  </w:divsChild>
                                                                                </w:div>
                                                                                <w:div w:id="2023823033">
                                                                                  <w:marLeft w:val="0"/>
                                                                                  <w:marRight w:val="0"/>
                                                                                  <w:marTop w:val="0"/>
                                                                                  <w:marBottom w:val="0"/>
                                                                                  <w:divBdr>
                                                                                    <w:top w:val="none" w:sz="0" w:space="0" w:color="auto"/>
                                                                                    <w:left w:val="none" w:sz="0" w:space="0" w:color="auto"/>
                                                                                    <w:bottom w:val="none" w:sz="0" w:space="0" w:color="auto"/>
                                                                                    <w:right w:val="none" w:sz="0" w:space="0" w:color="auto"/>
                                                                                  </w:divBdr>
                                                                                  <w:divsChild>
                                                                                    <w:div w:id="113445194">
                                                                                      <w:marLeft w:val="0"/>
                                                                                      <w:marRight w:val="0"/>
                                                                                      <w:marTop w:val="0"/>
                                                                                      <w:marBottom w:val="0"/>
                                                                                      <w:divBdr>
                                                                                        <w:top w:val="none" w:sz="0" w:space="0" w:color="auto"/>
                                                                                        <w:left w:val="none" w:sz="0" w:space="0" w:color="auto"/>
                                                                                        <w:bottom w:val="none" w:sz="0" w:space="0" w:color="auto"/>
                                                                                        <w:right w:val="none" w:sz="0" w:space="0" w:color="auto"/>
                                                                                      </w:divBdr>
                                                                                      <w:divsChild>
                                                                                        <w:div w:id="843470834">
                                                                                          <w:marLeft w:val="0"/>
                                                                                          <w:marRight w:val="0"/>
                                                                                          <w:marTop w:val="0"/>
                                                                                          <w:marBottom w:val="0"/>
                                                                                          <w:divBdr>
                                                                                            <w:top w:val="none" w:sz="0" w:space="0" w:color="auto"/>
                                                                                            <w:left w:val="none" w:sz="0" w:space="0" w:color="auto"/>
                                                                                            <w:bottom w:val="none" w:sz="0" w:space="0" w:color="auto"/>
                                                                                            <w:right w:val="none" w:sz="0" w:space="0" w:color="auto"/>
                                                                                          </w:divBdr>
                                                                                          <w:divsChild>
                                                                                            <w:div w:id="1105269983">
                                                                                              <w:marLeft w:val="0"/>
                                                                                              <w:marRight w:val="0"/>
                                                                                              <w:marTop w:val="0"/>
                                                                                              <w:marBottom w:val="0"/>
                                                                                              <w:divBdr>
                                                                                                <w:top w:val="none" w:sz="0" w:space="0" w:color="auto"/>
                                                                                                <w:left w:val="none" w:sz="0" w:space="0" w:color="auto"/>
                                                                                                <w:bottom w:val="none" w:sz="0" w:space="0" w:color="auto"/>
                                                                                                <w:right w:val="none" w:sz="0" w:space="0" w:color="auto"/>
                                                                                              </w:divBdr>
                                                                                              <w:divsChild>
                                                                                                <w:div w:id="1483159173">
                                                                                                  <w:marLeft w:val="0"/>
                                                                                                  <w:marRight w:val="0"/>
                                                                                                  <w:marTop w:val="0"/>
                                                                                                  <w:marBottom w:val="0"/>
                                                                                                  <w:divBdr>
                                                                                                    <w:top w:val="none" w:sz="0" w:space="0" w:color="auto"/>
                                                                                                    <w:left w:val="none" w:sz="0" w:space="0" w:color="auto"/>
                                                                                                    <w:bottom w:val="none" w:sz="0" w:space="0" w:color="auto"/>
                                                                                                    <w:right w:val="none" w:sz="0" w:space="0" w:color="auto"/>
                                                                                                  </w:divBdr>
                                                                                                </w:div>
                                                                                                <w:div w:id="21368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UPAC" TargetMode="External"/><Relationship Id="rId13" Type="http://schemas.openxmlformats.org/officeDocument/2006/relationships/hyperlink" Target="http://commons.wikimedia.org/wiki/File:Oxido_Ferrico_(Estructura_de_Lewis).png" TargetMode="External"/><Relationship Id="rId18" Type="http://schemas.openxmlformats.org/officeDocument/2006/relationships/hyperlink" Target="http://es.wikipedia.org/wiki/Metal" TargetMode="External"/><Relationship Id="rId26" Type="http://schemas.openxmlformats.org/officeDocument/2006/relationships/hyperlink" Target="http://es.wikipedia.org/wiki/Plomo" TargetMode="External"/><Relationship Id="rId3" Type="http://schemas.openxmlformats.org/officeDocument/2006/relationships/settings" Target="settings.xml"/><Relationship Id="rId21" Type="http://schemas.openxmlformats.org/officeDocument/2006/relationships/hyperlink" Target="http://es.wikipedia.org/wiki/Hidr%C3%B3xidos" TargetMode="External"/><Relationship Id="rId7" Type="http://schemas.openxmlformats.org/officeDocument/2006/relationships/hyperlink" Target="https://es.wikipedia.org/w/index.php?title=F%C3%B3rmulas&amp;action=edit&amp;redlink=1" TargetMode="External"/><Relationship Id="rId12" Type="http://schemas.openxmlformats.org/officeDocument/2006/relationships/hyperlink" Target="http://es.wikipedia.org/wiki/Nomenclatura_qu%C3%ADmica_de_los_compuestos_inorg%C3%A1nicos" TargetMode="External"/><Relationship Id="rId17" Type="http://schemas.openxmlformats.org/officeDocument/2006/relationships/hyperlink" Target="http://es.wikipedia.org/wiki/F%C3%B3rmula_general_(qu%C3%ADmica)" TargetMode="External"/><Relationship Id="rId25" Type="http://schemas.openxmlformats.org/officeDocument/2006/relationships/hyperlink" Target="http://es.wikipedia.org/wiki/Nomenclatura_qu%C3%ADmica_de_los_compuestos_inorg%C3%A1nicos" TargetMode="External"/><Relationship Id="rId2" Type="http://schemas.openxmlformats.org/officeDocument/2006/relationships/styles" Target="styles.xml"/><Relationship Id="rId16" Type="http://schemas.openxmlformats.org/officeDocument/2006/relationships/hyperlink" Target="http://es.wikipedia.org/wiki/Ox%C3%ADgeno" TargetMode="External"/><Relationship Id="rId20" Type="http://schemas.openxmlformats.org/officeDocument/2006/relationships/hyperlink" Target="http://es.wikipedia.org/wiki/Agua" TargetMode="External"/><Relationship Id="rId1" Type="http://schemas.openxmlformats.org/officeDocument/2006/relationships/numbering" Target="numbering.xml"/><Relationship Id="rId6" Type="http://schemas.openxmlformats.org/officeDocument/2006/relationships/hyperlink" Target="https://es.wikipedia.org/wiki/Idioma_lat%C3%ADn" TargetMode="External"/><Relationship Id="rId11" Type="http://schemas.openxmlformats.org/officeDocument/2006/relationships/hyperlink" Target="https://es.wikipedia.org/wiki/Compuesto_qu%C3%ADmico" TargetMode="External"/><Relationship Id="rId24" Type="http://schemas.openxmlformats.org/officeDocument/2006/relationships/hyperlink" Target="http://es.wikipedia.org/wiki/Nomenclatura_qu%C3%ADmica_de_los_compuestos_inorg%C3%A1nicos" TargetMode="External"/><Relationship Id="rId5" Type="http://schemas.openxmlformats.org/officeDocument/2006/relationships/image" Target="media/image1.png"/><Relationship Id="rId15" Type="http://schemas.openxmlformats.org/officeDocument/2006/relationships/hyperlink" Target="http://es.wikipedia.org/wiki/Estequiometria" TargetMode="External"/><Relationship Id="rId23" Type="http://schemas.openxmlformats.org/officeDocument/2006/relationships/hyperlink" Target="http://es.wikipedia.org/wiki/F%C3%B3rmula_molecular" TargetMode="External"/><Relationship Id="rId28" Type="http://schemas.openxmlformats.org/officeDocument/2006/relationships/theme" Target="theme/theme1.xml"/><Relationship Id="rId10" Type="http://schemas.openxmlformats.org/officeDocument/2006/relationships/hyperlink" Target="https://es.wikipedia.org/wiki/Nomenclatura_qu%C3%ADmica" TargetMode="External"/><Relationship Id="rId19" Type="http://schemas.openxmlformats.org/officeDocument/2006/relationships/hyperlink" Target="http://es.wikipedia.org/wiki/Ox%C3%ADgeno" TargetMode="External"/><Relationship Id="rId4" Type="http://schemas.openxmlformats.org/officeDocument/2006/relationships/webSettings" Target="webSettings.xml"/><Relationship Id="rId9" Type="http://schemas.openxmlformats.org/officeDocument/2006/relationships/hyperlink" Target="https://es.wikipedia.org/wiki/Idioma_ingl%C3%A9s" TargetMode="External"/><Relationship Id="rId14" Type="http://schemas.openxmlformats.org/officeDocument/2006/relationships/image" Target="media/image2.png"/><Relationship Id="rId22" Type="http://schemas.openxmlformats.org/officeDocument/2006/relationships/hyperlink" Target="http://es.wikipedia.org/wiki/Anh%C3%ADdrid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1800</Words>
  <Characters>10260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Ines chauta</dc:creator>
  <cp:keywords/>
  <dc:description/>
  <cp:lastModifiedBy>JUAN CARLOS MONTENEGRO GONZALEZ</cp:lastModifiedBy>
  <cp:revision>2</cp:revision>
  <dcterms:created xsi:type="dcterms:W3CDTF">2020-07-10T22:51:00Z</dcterms:created>
  <dcterms:modified xsi:type="dcterms:W3CDTF">2020-07-10T22:51:00Z</dcterms:modified>
</cp:coreProperties>
</file>