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E06" w:rsidRPr="000A64DE" w:rsidRDefault="00956E06" w:rsidP="00956E06">
      <w:pPr>
        <w:spacing w:after="0" w:line="276" w:lineRule="auto"/>
        <w:jc w:val="center"/>
        <w:rPr>
          <w:rFonts w:ascii="Times New Roman" w:hAnsi="Times New Roman"/>
          <w:b/>
          <w:lang w:val="es-ES"/>
        </w:rPr>
      </w:pPr>
      <w:bookmarkStart w:id="0" w:name="_GoBack"/>
      <w:bookmarkEnd w:id="0"/>
      <w:r w:rsidRPr="000A64DE">
        <w:rPr>
          <w:rFonts w:ascii="Times New Roman" w:hAnsi="Times New Roman"/>
          <w:b/>
          <w:lang w:val="es-ES"/>
        </w:rPr>
        <w:t>COLEGIO INSTITUTO TÈCNICO INTERNACIONAL FONTIBÒN. BOGOTÁ</w:t>
      </w:r>
    </w:p>
    <w:p w:rsidR="00956E06" w:rsidRPr="000A64DE" w:rsidRDefault="00956E06" w:rsidP="00956E06">
      <w:pPr>
        <w:spacing w:after="0" w:line="276" w:lineRule="auto"/>
        <w:jc w:val="center"/>
        <w:rPr>
          <w:rFonts w:ascii="Times New Roman" w:hAnsi="Times New Roman"/>
          <w:b/>
          <w:lang w:val="es-ES"/>
        </w:rPr>
      </w:pPr>
      <w:r w:rsidRPr="000A64DE">
        <w:rPr>
          <w:rFonts w:ascii="Times New Roman" w:hAnsi="Times New Roman"/>
          <w:b/>
          <w:lang w:val="es-ES"/>
        </w:rPr>
        <w:t xml:space="preserve">DEPARTAMENTO DE ORIENTACION ESCOLAR </w:t>
      </w:r>
    </w:p>
    <w:p w:rsidR="00956E06" w:rsidRPr="000A64DE" w:rsidRDefault="00956E06" w:rsidP="00956E06">
      <w:pPr>
        <w:spacing w:after="0" w:line="276" w:lineRule="auto"/>
        <w:jc w:val="center"/>
        <w:rPr>
          <w:rFonts w:ascii="Bodoni MT Black" w:hAnsi="Bodoni MT Black"/>
          <w:b/>
          <w:lang w:val="es-ES"/>
        </w:rPr>
      </w:pPr>
      <w:r w:rsidRPr="000A64DE">
        <w:rPr>
          <w:rFonts w:ascii="Bodoni MT Black" w:hAnsi="Bodoni MT Black"/>
          <w:b/>
          <w:lang w:val="es-ES"/>
        </w:rPr>
        <w:t>ESTRATEGIA “PLANEANDO MI VIDA Y EXPLORANDO MI VOCACIÓN”</w:t>
      </w:r>
    </w:p>
    <w:p w:rsidR="00956E06" w:rsidRPr="000A64DE" w:rsidRDefault="00956E06" w:rsidP="00956E06">
      <w:pPr>
        <w:spacing w:after="0" w:line="276" w:lineRule="auto"/>
        <w:jc w:val="right"/>
        <w:rPr>
          <w:rFonts w:ascii="Times New Roman" w:hAnsi="Times New Roman"/>
          <w:b/>
          <w:i/>
          <w:lang w:val="es-ES"/>
        </w:rPr>
      </w:pPr>
      <w:r w:rsidRPr="000A64DE">
        <w:rPr>
          <w:rFonts w:ascii="Times New Roman" w:hAnsi="Times New Roman"/>
          <w:b/>
          <w:i/>
          <w:lang w:val="es-ES"/>
        </w:rPr>
        <w:t xml:space="preserve">Luz M Naranjo F. Orientadora escolar grados de 8º a 11º </w:t>
      </w:r>
    </w:p>
    <w:p w:rsidR="00956E06" w:rsidRDefault="00956E06" w:rsidP="00956E06">
      <w:pPr>
        <w:spacing w:after="200" w:line="240" w:lineRule="auto"/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b/>
          <w:lang w:val="es-ES"/>
        </w:rPr>
        <w:t xml:space="preserve">Objetivo: </w:t>
      </w:r>
      <w:r>
        <w:rPr>
          <w:rFonts w:ascii="Times New Roman" w:hAnsi="Times New Roman"/>
          <w:lang w:val="es-ES"/>
        </w:rPr>
        <w:t xml:space="preserve">Favorecer </w:t>
      </w:r>
      <w:r>
        <w:rPr>
          <w:rFonts w:ascii="Times New Roman" w:hAnsi="Times New Roman"/>
          <w:color w:val="333333"/>
          <w:shd w:val="clear" w:color="auto" w:fill="FFFFFF"/>
          <w:lang w:val="es-ES"/>
        </w:rPr>
        <w:t xml:space="preserve"> espacios para la  reflexión, autoanálisis, autoconocimiento  y crecimiento personal, en torno a la vida como un proyecto de desarrollo con “otros”, </w:t>
      </w:r>
      <w:r>
        <w:rPr>
          <w:rFonts w:ascii="Times New Roman" w:hAnsi="Times New Roman"/>
          <w:bCs/>
          <w:lang w:val="es-ES"/>
        </w:rPr>
        <w:t>desde la perspectiva de un pasado que posibilitó el presente y un futuro que se construye a diario sobre la base de un plan y unas decisiones personales.</w:t>
      </w:r>
    </w:p>
    <w:p w:rsidR="00956E06" w:rsidRDefault="00956E06" w:rsidP="00956E06">
      <w:pPr>
        <w:spacing w:after="0" w:line="276" w:lineRule="auto"/>
        <w:jc w:val="center"/>
        <w:rPr>
          <w:rFonts w:ascii="Times New Roman" w:hAnsi="Times New Roman"/>
          <w:b/>
          <w:lang w:val="es-ES"/>
        </w:rPr>
      </w:pPr>
      <w:r>
        <w:rPr>
          <w:rFonts w:ascii="Times New Roman" w:hAnsi="Times New Roman"/>
          <w:b/>
          <w:lang w:val="es-ES"/>
        </w:rPr>
        <w:t>TEMA: “EXPLORANDO MI PROFESIÒN”</w:t>
      </w:r>
    </w:p>
    <w:p w:rsidR="00956E06" w:rsidRDefault="00956E06" w:rsidP="000A64DE">
      <w:pPr>
        <w:spacing w:after="0" w:line="276" w:lineRule="auto"/>
        <w:rPr>
          <w:rFonts w:ascii="Times New Roman" w:hAnsi="Times New Roman"/>
          <w:bCs/>
          <w:lang w:val="es-ES"/>
        </w:rPr>
      </w:pPr>
      <w:r>
        <w:rPr>
          <w:rFonts w:ascii="Times New Roman" w:hAnsi="Times New Roman"/>
          <w:b/>
          <w:lang w:val="es-ES"/>
        </w:rPr>
        <w:t xml:space="preserve">Objetivo: </w:t>
      </w:r>
      <w:r>
        <w:rPr>
          <w:rFonts w:ascii="Times New Roman" w:hAnsi="Times New Roman"/>
          <w:lang w:val="es-ES"/>
        </w:rPr>
        <w:t xml:space="preserve">Favorecer </w:t>
      </w:r>
      <w:r>
        <w:rPr>
          <w:rFonts w:ascii="Times New Roman" w:hAnsi="Times New Roman"/>
          <w:color w:val="333333"/>
          <w:shd w:val="clear" w:color="auto" w:fill="FFFFFF"/>
          <w:lang w:val="es-ES"/>
        </w:rPr>
        <w:t xml:space="preserve"> espacios para la  reflexión, autoanálisis, autoconocimiento  y crecimiento personal, en torno a la vida como un proyecto de desarrollo con “otros”, </w:t>
      </w:r>
      <w:r>
        <w:rPr>
          <w:rFonts w:ascii="Times New Roman" w:hAnsi="Times New Roman"/>
          <w:bCs/>
          <w:lang w:val="es-ES"/>
        </w:rPr>
        <w:t>desde la perspectiva de un pasado que posibilitó el presente y un futuro que se construye a diario sobre la base de un plan y unas decisiones personales.</w:t>
      </w:r>
    </w:p>
    <w:p w:rsidR="00956E06" w:rsidRPr="00956E06" w:rsidRDefault="00956E06" w:rsidP="000A64DE">
      <w:pPr>
        <w:spacing w:after="0" w:line="240" w:lineRule="auto"/>
        <w:jc w:val="both"/>
        <w:rPr>
          <w:rFonts w:ascii="Times New Roman" w:hAnsi="Times New Roman"/>
          <w:lang w:val="es-ES"/>
        </w:rPr>
      </w:pPr>
      <w:r w:rsidRPr="000A64DE">
        <w:rPr>
          <w:rFonts w:ascii="Times New Roman" w:hAnsi="Times New Roman"/>
          <w:b/>
          <w:u w:val="single"/>
          <w:lang w:val="es-ES"/>
        </w:rPr>
        <w:t>Actividad 1</w:t>
      </w:r>
      <w:r>
        <w:rPr>
          <w:rFonts w:ascii="Times New Roman" w:hAnsi="Times New Roman"/>
          <w:b/>
          <w:lang w:val="es-ES"/>
        </w:rPr>
        <w:t xml:space="preserve">.  </w:t>
      </w:r>
      <w:r w:rsidRPr="00956E06">
        <w:rPr>
          <w:rFonts w:ascii="Times New Roman" w:hAnsi="Times New Roman"/>
          <w:lang w:val="es-ES"/>
        </w:rPr>
        <w:t>Realizar la lectura de los siguientes conceptos:</w:t>
      </w:r>
    </w:p>
    <w:p w:rsidR="00956E06" w:rsidRDefault="00956E06" w:rsidP="00956E06">
      <w:pPr>
        <w:spacing w:after="0" w:line="240" w:lineRule="auto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/>
          <w:bCs/>
          <w:sz w:val="20"/>
          <w:szCs w:val="20"/>
          <w:lang w:val="es-ES"/>
        </w:rPr>
        <w:t>¿Qué es Profesión?</w:t>
      </w:r>
      <w:r>
        <w:rPr>
          <w:rFonts w:ascii="Times New Roman" w:hAnsi="Times New Roman"/>
          <w:bCs/>
          <w:sz w:val="20"/>
          <w:szCs w:val="20"/>
          <w:lang w:val="es-ES"/>
        </w:rPr>
        <w:t xml:space="preserve">  Actividad laboral que emprende el individuo, luego de un periodo de preparación profesional</w:t>
      </w:r>
    </w:p>
    <w:p w:rsidR="00956E06" w:rsidRDefault="00956E06" w:rsidP="00956E06">
      <w:pPr>
        <w:spacing w:after="0" w:line="240" w:lineRule="auto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/>
          <w:bCs/>
          <w:sz w:val="20"/>
          <w:szCs w:val="20"/>
          <w:lang w:val="es-ES"/>
        </w:rPr>
        <w:t>¿Qué es Ocupación?</w:t>
      </w:r>
      <w:r>
        <w:rPr>
          <w:rFonts w:ascii="Times New Roman" w:hAnsi="Times New Roman"/>
          <w:bCs/>
          <w:sz w:val="20"/>
          <w:szCs w:val="20"/>
          <w:lang w:val="es-ES"/>
        </w:rPr>
        <w:t xml:space="preserve"> actividad realizada, que puede adquirir carácter profesional al desarrollar mayor especialización.</w:t>
      </w:r>
    </w:p>
    <w:p w:rsidR="00956E06" w:rsidRDefault="00956E06" w:rsidP="00956E06">
      <w:pPr>
        <w:spacing w:after="0" w:line="240" w:lineRule="auto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/>
          <w:bCs/>
          <w:sz w:val="20"/>
          <w:szCs w:val="20"/>
          <w:lang w:val="es-ES"/>
        </w:rPr>
        <w:t>¿Son opuestos profesión y ocupación?</w:t>
      </w:r>
      <w:r>
        <w:rPr>
          <w:rFonts w:ascii="Times New Roman" w:hAnsi="Times New Roman"/>
          <w:bCs/>
          <w:sz w:val="20"/>
          <w:szCs w:val="20"/>
          <w:lang w:val="es-ES"/>
        </w:rPr>
        <w:t xml:space="preserve"> complementarios, que abren la posibilidad para que “conociendo las demandas del mercado laboral, desarrollen planes creativos y flexibles que les permita dirigir su desarrollo personal en direcciones donde su vocación se vaya desarrollando y su actividad se vaya profesionalizando” (MED, 2007c, p). 5).</w:t>
      </w:r>
    </w:p>
    <w:p w:rsidR="00956E06" w:rsidRDefault="00956E06" w:rsidP="00956E06">
      <w:pPr>
        <w:spacing w:after="0" w:line="240" w:lineRule="auto"/>
        <w:rPr>
          <w:rFonts w:ascii="Times New Roman" w:hAnsi="Times New Roman"/>
          <w:bCs/>
          <w:sz w:val="20"/>
          <w:szCs w:val="20"/>
          <w:lang w:val="es-ES"/>
        </w:rPr>
      </w:pPr>
      <w:r>
        <w:rPr>
          <w:rFonts w:ascii="Times New Roman" w:hAnsi="Times New Roman"/>
          <w:b/>
          <w:bCs/>
          <w:sz w:val="20"/>
          <w:szCs w:val="20"/>
          <w:lang w:val="es-ES"/>
        </w:rPr>
        <w:t>¿Qué es la profesionalización?</w:t>
      </w:r>
      <w:r>
        <w:rPr>
          <w:rFonts w:ascii="Times New Roman" w:hAnsi="Times New Roman"/>
          <w:bCs/>
          <w:sz w:val="20"/>
          <w:szCs w:val="20"/>
          <w:lang w:val="es-ES"/>
        </w:rPr>
        <w:t xml:space="preserve"> supone una preparación y profundización especializada,  no necesariamente universitaria, después de la educación secundaria. abriendo perspectivas emprendedoras para el desarrollo vocacional permanente de la persona (MED, 2007c).</w:t>
      </w:r>
    </w:p>
    <w:tbl>
      <w:tblPr>
        <w:tblStyle w:val="Tablaconcuadrcula"/>
        <w:tblW w:w="0" w:type="auto"/>
        <w:tblInd w:w="0" w:type="dxa"/>
        <w:tblLayout w:type="fixed"/>
        <w:tblLook w:val="04A0" w:firstRow="1" w:lastRow="0" w:firstColumn="1" w:lastColumn="0" w:noHBand="0" w:noVBand="1"/>
      </w:tblPr>
      <w:tblGrid>
        <w:gridCol w:w="704"/>
        <w:gridCol w:w="2098"/>
        <w:gridCol w:w="6407"/>
        <w:gridCol w:w="1469"/>
      </w:tblGrid>
      <w:tr w:rsidR="00956E06" w:rsidTr="000A64DE"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06" w:rsidRDefault="00956E0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>Nivel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06" w:rsidRDefault="00956E0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>Subnivel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06" w:rsidRDefault="00956E06">
            <w:pPr>
              <w:spacing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>Características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06" w:rsidRDefault="00956E06" w:rsidP="000A64DE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 xml:space="preserve">Duración/ </w:t>
            </w:r>
            <w:r w:rsidR="000A64DE"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>$</w:t>
            </w:r>
          </w:p>
        </w:tc>
      </w:tr>
      <w:tr w:rsidR="00956E06" w:rsidTr="000A64D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6E06" w:rsidRDefault="00956E06">
            <w:pPr>
              <w:spacing w:line="240" w:lineRule="auto"/>
              <w:ind w:left="113" w:right="113"/>
              <w:jc w:val="center"/>
              <w:rPr>
                <w:rFonts w:ascii="Times New Roman" w:hAnsi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b/>
                <w:sz w:val="18"/>
                <w:szCs w:val="18"/>
                <w:lang w:val="es-ES"/>
              </w:rPr>
              <w:t>PREGRADO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06" w:rsidRDefault="00956E06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val="es-ES" w:eastAsia="es-ES"/>
              </w:rPr>
              <w:t xml:space="preserve">Nivel Técnico Profesional 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06" w:rsidRDefault="00956E0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s-ES"/>
              </w:rPr>
              <w:t>Es aquella que ofrece programas de formación en ocupaciones de carácter operativo e instrumental y de especialización en su respectivo campo de acción. (Ley 30 de 1993).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06" w:rsidRDefault="00956E0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3 semestres</w:t>
            </w:r>
          </w:p>
          <w:p w:rsidR="00956E06" w:rsidRDefault="00956E0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1.500.000 semestre</w:t>
            </w:r>
          </w:p>
        </w:tc>
      </w:tr>
      <w:tr w:rsidR="00956E06" w:rsidTr="000A64D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06" w:rsidRDefault="00956E0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06" w:rsidRDefault="00956E06">
            <w:pPr>
              <w:shd w:val="clear" w:color="auto" w:fill="FFFFFF"/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val="es-ES" w:eastAsia="es-ES"/>
              </w:rPr>
              <w:t>Nivel Tecnológico (programas tecnológicos).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06" w:rsidRDefault="00956E0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  <w:shd w:val="clear" w:color="auto" w:fill="FFFFFF"/>
                <w:lang w:val="es-ES"/>
              </w:rPr>
              <w:t>Es aquella que ofrece programas de formación en ocupaciones, programas de formación académica en profesiones o disciplinas y programas de especialización. (Ley 30 de 1993).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06" w:rsidRDefault="00956E0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3 a 4 semestres</w:t>
            </w:r>
          </w:p>
        </w:tc>
      </w:tr>
      <w:tr w:rsidR="00956E06" w:rsidTr="000A64D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06" w:rsidRDefault="00956E0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06" w:rsidRDefault="00956E06">
            <w:pPr>
              <w:shd w:val="clear" w:color="auto" w:fill="FFFFFF"/>
              <w:spacing w:line="240" w:lineRule="auto"/>
              <w:rPr>
                <w:rFonts w:ascii="Times New Roman" w:eastAsia="Times New Roman" w:hAnsi="Times New Roman"/>
                <w:color w:val="333333"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/>
                <w:color w:val="333333"/>
                <w:sz w:val="18"/>
                <w:szCs w:val="18"/>
                <w:lang w:val="es-ES" w:eastAsia="es-ES"/>
              </w:rPr>
              <w:t>Nivel Profesional (relativo a programas profesionales universitarios).</w:t>
            </w:r>
          </w:p>
          <w:p w:rsidR="00956E06" w:rsidRDefault="00956E0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06" w:rsidRDefault="00956E06">
            <w:pPr>
              <w:shd w:val="clear" w:color="auto" w:fill="FFFFFF"/>
              <w:spacing w:before="30" w:line="240" w:lineRule="auto"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val="es-ES" w:eastAsia="es-ES"/>
              </w:rPr>
            </w:pPr>
            <w:r>
              <w:rPr>
                <w:rFonts w:ascii="Times New Roman" w:eastAsia="Times New Roman" w:hAnsi="Times New Roman"/>
                <w:color w:val="000000"/>
                <w:sz w:val="18"/>
                <w:szCs w:val="18"/>
                <w:lang w:val="es-ES" w:eastAsia="es-ES"/>
              </w:rPr>
              <w:t>Programas de formación en ocupaciones, profesiones o disciplinas, programas de especialización, maestrías, doctorados y post-doctorados. Son universidades las reconocidas actualmente como tales y las instituciones que acrediten su desempeño con criterio de universalidad en las siguientes actividades: La investigación científica o tecnológica; la formación académica en profesiones o disciplinas y la producción, desarrollo y transmisión del conocimiento y de la cultura universal y nacional. (Ley 30 de 1993)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06" w:rsidRDefault="00956E06">
            <w:pPr>
              <w:spacing w:line="240" w:lineRule="auto"/>
              <w:rPr>
                <w:rFonts w:ascii="Times New Roman" w:hAnsi="Times New Roman"/>
                <w:sz w:val="18"/>
                <w:szCs w:val="18"/>
                <w:lang w:val="es-ES"/>
              </w:rPr>
            </w:pPr>
            <w:r>
              <w:rPr>
                <w:rFonts w:ascii="Times New Roman" w:hAnsi="Times New Roman"/>
                <w:sz w:val="18"/>
                <w:szCs w:val="18"/>
                <w:lang w:val="es-ES"/>
              </w:rPr>
              <w:t>10 semestres</w:t>
            </w:r>
          </w:p>
        </w:tc>
      </w:tr>
      <w:tr w:rsidR="00956E06" w:rsidTr="000A64DE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56E06" w:rsidRPr="000A64DE" w:rsidRDefault="00956E06">
            <w:pPr>
              <w:spacing w:line="240" w:lineRule="auto"/>
              <w:ind w:left="113" w:right="113"/>
              <w:rPr>
                <w:rFonts w:ascii="Times New Roman" w:hAnsi="Times New Roman"/>
                <w:b/>
                <w:sz w:val="14"/>
                <w:szCs w:val="14"/>
                <w:lang w:val="es-ES"/>
              </w:rPr>
            </w:pPr>
            <w:r w:rsidRPr="000A64DE">
              <w:rPr>
                <w:rFonts w:ascii="Times New Roman" w:hAnsi="Times New Roman"/>
                <w:b/>
                <w:sz w:val="14"/>
                <w:szCs w:val="14"/>
                <w:lang w:val="es-ES"/>
              </w:rPr>
              <w:t>POST</w:t>
            </w:r>
          </w:p>
          <w:p w:rsidR="00956E06" w:rsidRPr="000A64DE" w:rsidRDefault="00956E06">
            <w:pPr>
              <w:spacing w:line="240" w:lineRule="auto"/>
              <w:ind w:left="113" w:right="113"/>
              <w:rPr>
                <w:rFonts w:ascii="Times New Roman" w:hAnsi="Times New Roman"/>
                <w:sz w:val="16"/>
                <w:szCs w:val="16"/>
                <w:lang w:val="es-ES"/>
              </w:rPr>
            </w:pPr>
            <w:r w:rsidRPr="000A64DE">
              <w:rPr>
                <w:rFonts w:ascii="Times New Roman" w:hAnsi="Times New Roman"/>
                <w:b/>
                <w:sz w:val="14"/>
                <w:szCs w:val="14"/>
                <w:lang w:val="es-ES"/>
              </w:rPr>
              <w:t>GRADO</w:t>
            </w: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06" w:rsidRPr="000A64DE" w:rsidRDefault="00956E06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  <w:r w:rsidRPr="000A64DE"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>Especialización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06" w:rsidRDefault="00956E0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06" w:rsidRDefault="00956E0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es-ES"/>
              </w:rPr>
            </w:pPr>
          </w:p>
        </w:tc>
      </w:tr>
      <w:tr w:rsidR="00956E06" w:rsidTr="000A64DE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06" w:rsidRPr="000A64DE" w:rsidRDefault="00956E0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06" w:rsidRPr="000A64DE" w:rsidRDefault="00956E06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  <w:r w:rsidRPr="000A64DE"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>Maestría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06" w:rsidRDefault="00956E0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06" w:rsidRDefault="00956E0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es-ES"/>
              </w:rPr>
            </w:pPr>
          </w:p>
        </w:tc>
      </w:tr>
      <w:tr w:rsidR="00956E06" w:rsidTr="000A64DE">
        <w:trPr>
          <w:trHeight w:val="423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6E06" w:rsidRPr="000A64DE" w:rsidRDefault="00956E06">
            <w:pPr>
              <w:spacing w:line="240" w:lineRule="auto"/>
              <w:rPr>
                <w:rFonts w:ascii="Times New Roman" w:hAnsi="Times New Roman"/>
                <w:sz w:val="16"/>
                <w:szCs w:val="16"/>
                <w:lang w:val="es-ES"/>
              </w:rPr>
            </w:pPr>
          </w:p>
        </w:tc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6E06" w:rsidRPr="000A64DE" w:rsidRDefault="00956E06">
            <w:pPr>
              <w:spacing w:line="240" w:lineRule="auto"/>
              <w:rPr>
                <w:rFonts w:ascii="Times New Roman" w:hAnsi="Times New Roman"/>
                <w:b/>
                <w:sz w:val="16"/>
                <w:szCs w:val="16"/>
                <w:lang w:val="es-ES"/>
              </w:rPr>
            </w:pPr>
            <w:r w:rsidRPr="000A64DE">
              <w:rPr>
                <w:rFonts w:ascii="Times New Roman" w:hAnsi="Times New Roman"/>
                <w:b/>
                <w:sz w:val="16"/>
                <w:szCs w:val="16"/>
                <w:lang w:val="es-ES"/>
              </w:rPr>
              <w:t>Doctorado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06" w:rsidRDefault="00956E0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es-ES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E06" w:rsidRDefault="00956E06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  <w:lang w:val="es-ES"/>
              </w:rPr>
            </w:pPr>
          </w:p>
        </w:tc>
      </w:tr>
    </w:tbl>
    <w:p w:rsidR="00956E06" w:rsidRDefault="00956E06" w:rsidP="00956E06">
      <w:pPr>
        <w:spacing w:after="0" w:line="240" w:lineRule="auto"/>
        <w:rPr>
          <w:rFonts w:ascii="Times New Roman" w:hAnsi="Times New Roman"/>
          <w:b/>
          <w:sz w:val="20"/>
          <w:szCs w:val="20"/>
          <w:lang w:val="es-ES"/>
        </w:rPr>
      </w:pPr>
      <w:r>
        <w:rPr>
          <w:rFonts w:ascii="Times New Roman" w:hAnsi="Times New Roman"/>
          <w:b/>
          <w:sz w:val="20"/>
          <w:szCs w:val="20"/>
          <w:lang w:val="es-ES"/>
        </w:rPr>
        <w:t>METODOLOGÍA</w:t>
      </w:r>
    </w:p>
    <w:p w:rsidR="00956E06" w:rsidRDefault="00956E06" w:rsidP="00956E0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  <w:r>
        <w:rPr>
          <w:rFonts w:ascii="Times New Roman" w:hAnsi="Times New Roman"/>
          <w:b/>
          <w:sz w:val="20"/>
          <w:szCs w:val="20"/>
          <w:lang w:val="es-ES"/>
        </w:rPr>
        <w:t>Distancia</w:t>
      </w:r>
      <w:r>
        <w:rPr>
          <w:rFonts w:ascii="Times New Roman" w:hAnsi="Times New Roman"/>
          <w:sz w:val="20"/>
          <w:szCs w:val="20"/>
          <w:lang w:val="es-ES"/>
        </w:rPr>
        <w:t xml:space="preserve">: </w:t>
      </w:r>
      <w:r>
        <w:rPr>
          <w:rFonts w:ascii="Times New Roman" w:hAnsi="Times New Roman"/>
          <w:sz w:val="20"/>
          <w:szCs w:val="20"/>
          <w:shd w:val="clear" w:color="auto" w:fill="FFFFFF"/>
          <w:lang w:val="es-ES"/>
        </w:rPr>
        <w:t>forma de enseñanza en la cual los estudiantes no requieren asistir físicamente al lugar de estudios. El alumno recibe el material de estudio (personalmente, por </w:t>
      </w:r>
      <w:hyperlink r:id="rId4" w:tooltip="Correo postal" w:history="1">
        <w:r>
          <w:rPr>
            <w:rStyle w:val="Hipervnculo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  <w:lang w:val="es-ES"/>
          </w:rPr>
          <w:t>correo postal</w:t>
        </w:r>
      </w:hyperlink>
      <w:r>
        <w:rPr>
          <w:rFonts w:ascii="Times New Roman" w:hAnsi="Times New Roman"/>
          <w:sz w:val="20"/>
          <w:szCs w:val="20"/>
          <w:shd w:val="clear" w:color="auto" w:fill="FFFFFF"/>
          <w:lang w:val="es-ES"/>
        </w:rPr>
        <w:t>, </w:t>
      </w:r>
      <w:hyperlink r:id="rId5" w:tooltip="Correo electrónico" w:history="1">
        <w:r>
          <w:rPr>
            <w:rStyle w:val="Hipervnculo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  <w:lang w:val="es-ES"/>
          </w:rPr>
          <w:t>correo electrónico</w:t>
        </w:r>
      </w:hyperlink>
      <w:r>
        <w:rPr>
          <w:rFonts w:ascii="Times New Roman" w:hAnsi="Times New Roman"/>
          <w:sz w:val="20"/>
          <w:szCs w:val="20"/>
          <w:shd w:val="clear" w:color="auto" w:fill="FFFFFF"/>
          <w:lang w:val="es-ES"/>
        </w:rPr>
        <w:t> u otras posibilidades que ofrece </w:t>
      </w:r>
      <w:hyperlink r:id="rId6" w:tooltip="Internet" w:history="1">
        <w:r>
          <w:rPr>
            <w:rStyle w:val="Hipervnculo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  <w:lang w:val="es-ES"/>
          </w:rPr>
          <w:t>Internet</w:t>
        </w:r>
      </w:hyperlink>
      <w:r>
        <w:rPr>
          <w:rFonts w:ascii="Times New Roman" w:hAnsi="Times New Roman"/>
          <w:sz w:val="20"/>
          <w:szCs w:val="20"/>
          <w:shd w:val="clear" w:color="auto" w:fill="FFFFFF"/>
          <w:lang w:val="es-ES"/>
        </w:rPr>
        <w:t>), permitiendo que en el acto educativo se empleen nuevas técnicas y estrategias de aprendizaje centradas en el propio estudiante, fomentando así el autodidactismo y la autogestión, es decir, se trata de una educación flexible y auto dirigida, cuyas principales herramientas son las tecnologías de la comunicación y la información. Al aprendizaje desarrollado con las nuevas tecnologías de la comunicación se le llama </w:t>
      </w:r>
      <w:hyperlink r:id="rId7" w:tooltip="Aprendizaje electrónico" w:history="1">
        <w:r>
          <w:rPr>
            <w:rStyle w:val="Hipervnculo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  <w:lang w:val="es-ES"/>
          </w:rPr>
          <w:t>aprendizaje electrónico</w:t>
        </w:r>
      </w:hyperlink>
      <w:r>
        <w:rPr>
          <w:rFonts w:ascii="Times New Roman" w:hAnsi="Times New Roman"/>
          <w:sz w:val="20"/>
          <w:szCs w:val="20"/>
          <w:shd w:val="clear" w:color="auto" w:fill="FFFFFF"/>
          <w:lang w:val="es-ES"/>
        </w:rPr>
        <w:t>. La plataforma más utilizada actualmente para esta modalidad es </w:t>
      </w:r>
      <w:hyperlink r:id="rId8" w:tooltip="Moodle" w:history="1">
        <w:r>
          <w:rPr>
            <w:rStyle w:val="Hipervnculo"/>
            <w:rFonts w:ascii="Times New Roman" w:hAnsi="Times New Roman"/>
            <w:color w:val="auto"/>
            <w:sz w:val="20"/>
            <w:szCs w:val="20"/>
            <w:u w:val="none"/>
            <w:shd w:val="clear" w:color="auto" w:fill="FFFFFF"/>
            <w:lang w:val="es-ES"/>
          </w:rPr>
          <w:t>Moodle</w:t>
        </w:r>
      </w:hyperlink>
    </w:p>
    <w:p w:rsidR="00956E06" w:rsidRDefault="00956E06" w:rsidP="00956E0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  <w:r>
        <w:rPr>
          <w:rFonts w:ascii="Times New Roman" w:hAnsi="Times New Roman"/>
          <w:b/>
          <w:sz w:val="20"/>
          <w:szCs w:val="20"/>
          <w:lang w:val="es-ES"/>
        </w:rPr>
        <w:t>Presencial</w:t>
      </w:r>
      <w:r>
        <w:rPr>
          <w:rFonts w:ascii="Times New Roman" w:hAnsi="Times New Roman"/>
          <w:sz w:val="20"/>
          <w:szCs w:val="20"/>
          <w:lang w:val="es-ES"/>
        </w:rPr>
        <w:t>:</w:t>
      </w:r>
      <w:r>
        <w:rPr>
          <w:rFonts w:ascii="Times New Roman" w:hAnsi="Times New Roman"/>
          <w:sz w:val="20"/>
          <w:szCs w:val="20"/>
          <w:shd w:val="clear" w:color="auto" w:fill="FFFFFF"/>
          <w:lang w:val="es-ES"/>
        </w:rPr>
        <w:t xml:space="preserve"> La educación presencial o convencional, exige y requiere de una </w:t>
      </w:r>
      <w:proofErr w:type="spellStart"/>
      <w:r>
        <w:rPr>
          <w:rFonts w:ascii="Times New Roman" w:hAnsi="Times New Roman"/>
          <w:sz w:val="20"/>
          <w:szCs w:val="20"/>
          <w:shd w:val="clear" w:color="auto" w:fill="FFFFFF"/>
          <w:lang w:val="es-ES"/>
        </w:rPr>
        <w:t>presencialidad</w:t>
      </w:r>
      <w:proofErr w:type="spellEnd"/>
      <w:r>
        <w:rPr>
          <w:rFonts w:ascii="Times New Roman" w:hAnsi="Times New Roman"/>
          <w:sz w:val="20"/>
          <w:szCs w:val="20"/>
          <w:shd w:val="clear" w:color="auto" w:fill="FFFFFF"/>
          <w:lang w:val="es-ES"/>
        </w:rPr>
        <w:t xml:space="preserve"> obligatoria en el aula para poder dirigir el aprendizaje por medio del profesor, quien en su función más tradicional explica, aclara, comunica ideas y experiencias: el desarrollo del proceso de enseñanza-aprendizaje y docente-educativo, el educando y el profesor se encuentran en la misma dimensión espacio-temporal.</w:t>
      </w:r>
    </w:p>
    <w:p w:rsidR="00956E06" w:rsidRDefault="00956E06" w:rsidP="00956E06">
      <w:pPr>
        <w:spacing w:after="0" w:line="240" w:lineRule="auto"/>
        <w:jc w:val="both"/>
        <w:rPr>
          <w:rFonts w:ascii="Times New Roman" w:hAnsi="Times New Roman"/>
          <w:sz w:val="20"/>
          <w:szCs w:val="20"/>
          <w:shd w:val="clear" w:color="auto" w:fill="FFFFFF"/>
          <w:lang w:val="es-ES"/>
        </w:rPr>
      </w:pPr>
      <w:r>
        <w:rPr>
          <w:rFonts w:ascii="Times New Roman" w:hAnsi="Times New Roman"/>
          <w:b/>
          <w:sz w:val="20"/>
          <w:szCs w:val="20"/>
          <w:lang w:val="es-ES"/>
        </w:rPr>
        <w:t>Virtual</w:t>
      </w:r>
      <w:r>
        <w:rPr>
          <w:rFonts w:ascii="Times New Roman" w:hAnsi="Times New Roman"/>
          <w:sz w:val="20"/>
          <w:szCs w:val="20"/>
          <w:lang w:val="es-ES"/>
        </w:rPr>
        <w:t xml:space="preserve">: </w:t>
      </w:r>
      <w:r>
        <w:rPr>
          <w:rFonts w:ascii="Times New Roman" w:hAnsi="Times New Roman"/>
          <w:sz w:val="20"/>
          <w:szCs w:val="20"/>
          <w:shd w:val="clear" w:color="auto" w:fill="FFFFFF"/>
          <w:lang w:val="es-ES"/>
        </w:rPr>
        <w:t>La educación virtual, también llamada "educación en línea", se refiere al desarrollo de programas de formación que tienen como escenario de enseñanza y aprendizaje el ciberespacio.</w:t>
      </w:r>
      <w:r>
        <w:rPr>
          <w:rFonts w:ascii="Times New Roman" w:hAnsi="Times New Roman"/>
          <w:sz w:val="20"/>
          <w:szCs w:val="20"/>
          <w:lang w:val="es-ES"/>
        </w:rPr>
        <w:t xml:space="preserve"> N</w:t>
      </w:r>
      <w:r>
        <w:rPr>
          <w:rFonts w:ascii="Times New Roman" w:hAnsi="Times New Roman"/>
          <w:sz w:val="20"/>
          <w:szCs w:val="20"/>
          <w:shd w:val="clear" w:color="auto" w:fill="FFFFFF"/>
          <w:lang w:val="es-ES"/>
        </w:rPr>
        <w:t xml:space="preserve">o es necesario que el cuerpo, tiempo y espacio se conjuguen para lograr establecer un encuentro de diálogo o experiencia de aprendizaje. </w:t>
      </w:r>
    </w:p>
    <w:p w:rsidR="00956E06" w:rsidRPr="000A64DE" w:rsidRDefault="00956E06" w:rsidP="00956E06">
      <w:pPr>
        <w:spacing w:after="0" w:line="240" w:lineRule="auto"/>
        <w:jc w:val="both"/>
        <w:rPr>
          <w:rFonts w:ascii="Times New Roman" w:hAnsi="Times New Roman"/>
          <w:sz w:val="20"/>
          <w:szCs w:val="20"/>
          <w:lang w:val="es-ES"/>
        </w:rPr>
      </w:pPr>
      <w:r w:rsidRPr="000A64DE">
        <w:rPr>
          <w:rFonts w:ascii="Times New Roman" w:hAnsi="Times New Roman"/>
          <w:b/>
          <w:sz w:val="20"/>
          <w:szCs w:val="20"/>
          <w:u w:val="single"/>
          <w:shd w:val="clear" w:color="auto" w:fill="FFFFFF"/>
          <w:lang w:val="es-ES"/>
        </w:rPr>
        <w:t>Actividad 2</w:t>
      </w:r>
      <w:r w:rsidRPr="00956E06">
        <w:rPr>
          <w:rFonts w:ascii="Times New Roman" w:hAnsi="Times New Roman"/>
          <w:b/>
          <w:sz w:val="20"/>
          <w:szCs w:val="20"/>
          <w:shd w:val="clear" w:color="auto" w:fill="FFFFFF"/>
          <w:lang w:val="es-ES"/>
        </w:rPr>
        <w:t xml:space="preserve">. </w:t>
      </w:r>
      <w:r w:rsidRPr="00956E06">
        <w:rPr>
          <w:rFonts w:ascii="Times New Roman" w:hAnsi="Times New Roman"/>
          <w:sz w:val="20"/>
          <w:szCs w:val="20"/>
          <w:shd w:val="clear" w:color="auto" w:fill="FFFFFF"/>
          <w:lang w:val="es-ES"/>
        </w:rPr>
        <w:t>Consultar sobre los programas que ofrece el Sena</w:t>
      </w:r>
      <w:r>
        <w:rPr>
          <w:rFonts w:ascii="Times New Roman" w:hAnsi="Times New Roman"/>
          <w:b/>
          <w:sz w:val="20"/>
          <w:szCs w:val="20"/>
          <w:shd w:val="clear" w:color="auto" w:fill="FFFFFF"/>
          <w:lang w:val="es-ES"/>
        </w:rPr>
        <w:t xml:space="preserve">: </w:t>
      </w:r>
      <w:r>
        <w:rPr>
          <w:rFonts w:ascii="Times New Roman" w:hAnsi="Times New Roman"/>
          <w:sz w:val="20"/>
          <w:szCs w:val="20"/>
          <w:lang w:val="es-ES"/>
        </w:rPr>
        <w:t>capación técnic</w:t>
      </w:r>
      <w:r w:rsidR="00727BB7">
        <w:rPr>
          <w:rFonts w:ascii="Times New Roman" w:hAnsi="Times New Roman"/>
          <w:sz w:val="20"/>
          <w:szCs w:val="20"/>
          <w:lang w:val="es-ES"/>
        </w:rPr>
        <w:t>a, tecnológica y complementaria. In</w:t>
      </w:r>
      <w:r>
        <w:rPr>
          <w:rFonts w:ascii="Times New Roman" w:hAnsi="Times New Roman"/>
          <w:sz w:val="20"/>
          <w:szCs w:val="20"/>
          <w:lang w:val="es-ES"/>
        </w:rPr>
        <w:t xml:space="preserve">gresar por </w:t>
      </w:r>
      <w:hyperlink r:id="rId9" w:history="1">
        <w:r w:rsidRPr="000A64DE">
          <w:rPr>
            <w:rStyle w:val="Hipervnculo"/>
            <w:rFonts w:ascii="Times New Roman" w:hAnsi="Times New Roman"/>
            <w:color w:val="auto"/>
            <w:sz w:val="20"/>
            <w:szCs w:val="20"/>
            <w:lang w:val="es-ES"/>
          </w:rPr>
          <w:t>www.senasofiaplus.edu.co</w:t>
        </w:r>
      </w:hyperlink>
      <w:r w:rsidRPr="000A64DE">
        <w:rPr>
          <w:rFonts w:ascii="Times New Roman" w:hAnsi="Times New Roman"/>
          <w:sz w:val="20"/>
          <w:szCs w:val="20"/>
          <w:lang w:val="es-ES"/>
        </w:rPr>
        <w:t xml:space="preserve">. Puede </w:t>
      </w:r>
      <w:proofErr w:type="gramStart"/>
      <w:r w:rsidRPr="000A64DE">
        <w:rPr>
          <w:rFonts w:ascii="Times New Roman" w:hAnsi="Times New Roman"/>
          <w:sz w:val="20"/>
          <w:szCs w:val="20"/>
          <w:lang w:val="es-ES"/>
        </w:rPr>
        <w:t>verlos  todos</w:t>
      </w:r>
      <w:proofErr w:type="gramEnd"/>
      <w:r w:rsidRPr="000A64DE">
        <w:rPr>
          <w:rFonts w:ascii="Times New Roman" w:hAnsi="Times New Roman"/>
          <w:sz w:val="20"/>
          <w:szCs w:val="20"/>
          <w:lang w:val="es-ES"/>
        </w:rPr>
        <w:t xml:space="preserve"> dando clic a los botones de página inferiores o puede responder a la pregunta “¿qué le gustaría estudiar” iniciando la página para obtener información más específica.</w:t>
      </w:r>
    </w:p>
    <w:p w:rsidR="002B170D" w:rsidRDefault="000A64DE" w:rsidP="00727BB7">
      <w:pPr>
        <w:spacing w:after="0" w:line="240" w:lineRule="auto"/>
        <w:rPr>
          <w:rFonts w:ascii="Times New Roman" w:hAnsi="Times New Roman"/>
          <w:sz w:val="20"/>
          <w:szCs w:val="20"/>
          <w:lang w:val="es-ES"/>
        </w:rPr>
      </w:pPr>
      <w:r w:rsidRPr="000A64DE">
        <w:rPr>
          <w:rFonts w:ascii="Times New Roman" w:hAnsi="Times New Roman"/>
          <w:b/>
          <w:sz w:val="20"/>
          <w:szCs w:val="20"/>
          <w:u w:val="single"/>
          <w:lang w:val="es-ES"/>
        </w:rPr>
        <w:t>Actividad 3</w:t>
      </w:r>
      <w:r w:rsidR="00956E06" w:rsidRPr="000A64DE">
        <w:rPr>
          <w:rFonts w:ascii="Times New Roman" w:hAnsi="Times New Roman"/>
          <w:b/>
          <w:sz w:val="20"/>
          <w:szCs w:val="20"/>
          <w:lang w:val="es-ES"/>
        </w:rPr>
        <w:t>.</w:t>
      </w:r>
      <w:r w:rsidR="00956E06">
        <w:rPr>
          <w:rFonts w:ascii="Times New Roman" w:hAnsi="Times New Roman"/>
          <w:sz w:val="20"/>
          <w:szCs w:val="20"/>
          <w:lang w:val="es-ES"/>
        </w:rPr>
        <w:t>Consultar en la WEB sobre las 3 carreras escogidas y ofertas en Colombia y el exterior</w:t>
      </w:r>
      <w:r w:rsidR="00727BB7">
        <w:rPr>
          <w:rFonts w:ascii="Times New Roman" w:hAnsi="Times New Roman"/>
          <w:sz w:val="20"/>
          <w:szCs w:val="20"/>
          <w:lang w:val="es-ES"/>
        </w:rPr>
        <w:t>. I</w:t>
      </w:r>
      <w:r w:rsidR="00956E06">
        <w:rPr>
          <w:rFonts w:ascii="Times New Roman" w:hAnsi="Times New Roman"/>
          <w:sz w:val="20"/>
          <w:szCs w:val="20"/>
          <w:lang w:val="es-ES"/>
        </w:rPr>
        <w:t>niciar la búsqueda de oferta en I</w:t>
      </w:r>
      <w:r w:rsidR="00727BB7">
        <w:rPr>
          <w:rFonts w:ascii="Times New Roman" w:hAnsi="Times New Roman"/>
          <w:sz w:val="20"/>
          <w:szCs w:val="20"/>
          <w:lang w:val="es-ES"/>
        </w:rPr>
        <w:t xml:space="preserve">nstitutos, Universidades y Sena. </w:t>
      </w:r>
      <w:r w:rsidR="00956E06">
        <w:rPr>
          <w:rFonts w:ascii="Times New Roman" w:hAnsi="Times New Roman"/>
          <w:sz w:val="20"/>
          <w:szCs w:val="20"/>
          <w:lang w:val="es-ES"/>
        </w:rPr>
        <w:t xml:space="preserve">Ingresar al siguiente link: </w:t>
      </w:r>
      <w:hyperlink r:id="rId10" w:history="1">
        <w:r w:rsidR="00956E06" w:rsidRPr="000A64DE">
          <w:rPr>
            <w:rStyle w:val="Hipervnculo"/>
            <w:rFonts w:ascii="Times New Roman" w:hAnsi="Times New Roman"/>
            <w:color w:val="auto"/>
            <w:sz w:val="20"/>
            <w:szCs w:val="20"/>
            <w:lang w:val="es-ES"/>
          </w:rPr>
          <w:t>http://www.colombiaaprende.edu.co/html/micrositios/1752/w3-propertyname-3072.html</w:t>
        </w:r>
      </w:hyperlink>
      <w:r w:rsidR="00727BB7">
        <w:rPr>
          <w:lang w:val="es-ES"/>
        </w:rPr>
        <w:t xml:space="preserve"> </w:t>
      </w:r>
      <w:r w:rsidR="00956E06">
        <w:rPr>
          <w:rFonts w:ascii="Times New Roman" w:hAnsi="Times New Roman"/>
          <w:sz w:val="20"/>
          <w:szCs w:val="20"/>
          <w:lang w:val="es-ES"/>
        </w:rPr>
        <w:t xml:space="preserve">O en el buscador google entrar por: Colombia aprende – colecciones de contenidos – </w:t>
      </w:r>
      <w:proofErr w:type="spellStart"/>
      <w:r w:rsidR="00956E06">
        <w:rPr>
          <w:rFonts w:ascii="Times New Roman" w:hAnsi="Times New Roman"/>
          <w:sz w:val="20"/>
          <w:szCs w:val="20"/>
          <w:lang w:val="es-ES"/>
        </w:rPr>
        <w:t>mediatecadocentes</w:t>
      </w:r>
      <w:proofErr w:type="spellEnd"/>
      <w:r w:rsidR="00956E06">
        <w:rPr>
          <w:rFonts w:ascii="Times New Roman" w:hAnsi="Times New Roman"/>
          <w:sz w:val="20"/>
          <w:szCs w:val="20"/>
          <w:lang w:val="es-ES"/>
        </w:rPr>
        <w:t xml:space="preserve"> –</w:t>
      </w:r>
      <w:proofErr w:type="spellStart"/>
      <w:r w:rsidR="00956E06">
        <w:rPr>
          <w:rFonts w:ascii="Times New Roman" w:hAnsi="Times New Roman"/>
          <w:sz w:val="20"/>
          <w:szCs w:val="20"/>
          <w:lang w:val="es-ES"/>
        </w:rPr>
        <w:t>edusitios</w:t>
      </w:r>
      <w:proofErr w:type="spellEnd"/>
      <w:r w:rsidR="00956E06">
        <w:rPr>
          <w:rFonts w:ascii="Times New Roman" w:hAnsi="Times New Roman"/>
          <w:sz w:val="20"/>
          <w:szCs w:val="20"/>
          <w:lang w:val="es-ES"/>
        </w:rPr>
        <w:t xml:space="preserve">(derecha) buscando carrera – buscar carrera (bolsillo morado) – buscar carrera (abajo a la derecha) –te preguntan en que ciudad quieres estudiar y que quiere estudiar y te </w:t>
      </w:r>
      <w:proofErr w:type="spellStart"/>
      <w:r w:rsidR="00956E06">
        <w:rPr>
          <w:rFonts w:ascii="Times New Roman" w:hAnsi="Times New Roman"/>
          <w:sz w:val="20"/>
          <w:szCs w:val="20"/>
          <w:lang w:val="es-ES"/>
        </w:rPr>
        <w:t>desplega</w:t>
      </w:r>
      <w:proofErr w:type="spellEnd"/>
      <w:r w:rsidR="00956E06">
        <w:rPr>
          <w:rFonts w:ascii="Times New Roman" w:hAnsi="Times New Roman"/>
          <w:sz w:val="20"/>
          <w:szCs w:val="20"/>
          <w:lang w:val="es-ES"/>
        </w:rPr>
        <w:t xml:space="preserve"> la lista de universidades, puedes colocar antes el filtro  metodología, niveles, institución , valor del semestre.</w:t>
      </w:r>
      <w:r w:rsidR="00727BB7">
        <w:rPr>
          <w:rFonts w:ascii="Times New Roman" w:hAnsi="Times New Roman"/>
          <w:sz w:val="20"/>
          <w:szCs w:val="20"/>
          <w:lang w:val="es-ES"/>
        </w:rPr>
        <w:t xml:space="preserve">  </w:t>
      </w:r>
      <w:r w:rsidR="00956E06">
        <w:rPr>
          <w:rFonts w:ascii="Times New Roman" w:hAnsi="Times New Roman"/>
          <w:sz w:val="20"/>
          <w:szCs w:val="20"/>
          <w:lang w:val="es-ES"/>
        </w:rPr>
        <w:t xml:space="preserve">Ingresar al siguiente link: </w:t>
      </w:r>
      <w:r w:rsidR="00727BB7">
        <w:rPr>
          <w:rFonts w:ascii="Times New Roman" w:hAnsi="Times New Roman"/>
          <w:sz w:val="20"/>
          <w:szCs w:val="20"/>
          <w:lang w:val="es-ES"/>
        </w:rPr>
        <w:t xml:space="preserve"> </w:t>
      </w:r>
      <w:hyperlink r:id="rId11" w:history="1">
        <w:r w:rsidR="00956E06" w:rsidRPr="000A64DE">
          <w:rPr>
            <w:rStyle w:val="Hipervnculo"/>
            <w:rFonts w:ascii="Times New Roman" w:hAnsi="Times New Roman"/>
            <w:color w:val="auto"/>
            <w:sz w:val="20"/>
            <w:szCs w:val="20"/>
            <w:lang w:val="es-ES"/>
          </w:rPr>
          <w:t>www.senasofiaplus.edu.co</w:t>
        </w:r>
      </w:hyperlink>
      <w:r w:rsidR="00956E06" w:rsidRPr="000A64DE">
        <w:rPr>
          <w:rFonts w:ascii="Times New Roman" w:hAnsi="Times New Roman"/>
          <w:sz w:val="20"/>
          <w:szCs w:val="20"/>
          <w:lang w:val="es-ES"/>
        </w:rPr>
        <w:t>. P</w:t>
      </w:r>
      <w:r w:rsidR="00956E06">
        <w:rPr>
          <w:rFonts w:ascii="Times New Roman" w:hAnsi="Times New Roman"/>
          <w:sz w:val="20"/>
          <w:szCs w:val="20"/>
          <w:lang w:val="es-ES"/>
        </w:rPr>
        <w:t xml:space="preserve">uede </w:t>
      </w:r>
      <w:proofErr w:type="gramStart"/>
      <w:r w:rsidR="00956E06">
        <w:rPr>
          <w:rFonts w:ascii="Times New Roman" w:hAnsi="Times New Roman"/>
          <w:sz w:val="20"/>
          <w:szCs w:val="20"/>
          <w:lang w:val="es-ES"/>
        </w:rPr>
        <w:t>verlos  todos</w:t>
      </w:r>
      <w:proofErr w:type="gramEnd"/>
      <w:r w:rsidR="00956E06">
        <w:rPr>
          <w:rFonts w:ascii="Times New Roman" w:hAnsi="Times New Roman"/>
          <w:sz w:val="20"/>
          <w:szCs w:val="20"/>
          <w:lang w:val="es-ES"/>
        </w:rPr>
        <w:t xml:space="preserve"> dando clic a los botones de página inferiores o puede responder a la pregunta “¿qué le gustaría estudiar” iniciando la página para obtener información más específica.</w:t>
      </w:r>
    </w:p>
    <w:p w:rsidR="00727BB7" w:rsidRDefault="00727BB7" w:rsidP="00727BB7">
      <w:pPr>
        <w:spacing w:after="0" w:line="240" w:lineRule="auto"/>
      </w:pPr>
      <w:r w:rsidRPr="00727BB7">
        <w:rPr>
          <w:rFonts w:ascii="Times New Roman" w:hAnsi="Times New Roman"/>
          <w:b/>
          <w:sz w:val="20"/>
          <w:szCs w:val="20"/>
          <w:u w:val="single"/>
          <w:lang w:val="es-ES"/>
        </w:rPr>
        <w:t>Actividad 4</w:t>
      </w:r>
      <w:r>
        <w:rPr>
          <w:rFonts w:ascii="Times New Roman" w:hAnsi="Times New Roman"/>
          <w:sz w:val="20"/>
          <w:szCs w:val="20"/>
          <w:lang w:val="es-ES"/>
        </w:rPr>
        <w:t>. Dejar evidencia de todo el proceso en hojas block y adjuntar a carpeta de orientación</w:t>
      </w:r>
    </w:p>
    <w:sectPr w:rsidR="00727BB7" w:rsidSect="00956E06">
      <w:pgSz w:w="12240" w:h="15840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E06"/>
    <w:rsid w:val="000A64DE"/>
    <w:rsid w:val="002B170D"/>
    <w:rsid w:val="00727BB7"/>
    <w:rsid w:val="00956E06"/>
    <w:rsid w:val="009D6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C779C-D502-40E3-BAC0-F370A91275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6E06"/>
    <w:pPr>
      <w:spacing w:line="25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956E06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956E0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823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s.wikipedia.org/wiki/Moodle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es.wikipedia.org/wiki/Aprendizaje_electr%C3%B3nico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s.wikipedia.org/wiki/Internet" TargetMode="External"/><Relationship Id="rId11" Type="http://schemas.openxmlformats.org/officeDocument/2006/relationships/hyperlink" Target="http://www.senasofiaplus.edu.co" TargetMode="External"/><Relationship Id="rId5" Type="http://schemas.openxmlformats.org/officeDocument/2006/relationships/hyperlink" Target="http://es.wikipedia.org/wiki/Correo_electr%C3%B3nico" TargetMode="External"/><Relationship Id="rId10" Type="http://schemas.openxmlformats.org/officeDocument/2006/relationships/hyperlink" Target="http://www.colombiaaprende.edu.co/html/micrositios/1752/w3-propertyname-3072.html" TargetMode="External"/><Relationship Id="rId4" Type="http://schemas.openxmlformats.org/officeDocument/2006/relationships/hyperlink" Target="http://es.wikipedia.org/wiki/Correo_postal" TargetMode="External"/><Relationship Id="rId9" Type="http://schemas.openxmlformats.org/officeDocument/2006/relationships/hyperlink" Target="http://www.senasofiaplus.edu.co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988</Words>
  <Characters>5435</Characters>
  <Application>Microsoft Office Word</Application>
  <DocSecurity>0</DocSecurity>
  <Lines>45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6411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Olga Patricia Ñungo Garzón</cp:lastModifiedBy>
  <cp:revision>2</cp:revision>
  <dcterms:created xsi:type="dcterms:W3CDTF">2020-03-20T02:35:00Z</dcterms:created>
  <dcterms:modified xsi:type="dcterms:W3CDTF">2020-03-20T02:35:00Z</dcterms:modified>
</cp:coreProperties>
</file>